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F9B1D" w14:textId="28B6807E" w:rsidR="0089112A" w:rsidRDefault="004D4A7D" w:rsidP="0089112A">
      <w:pPr>
        <w:pBdr>
          <w:bottom w:val="single" w:sz="12" w:space="1" w:color="auto"/>
        </w:pBdr>
        <w:rPr>
          <w:rFonts w:ascii="Rockwell" w:hAnsi="Rockwell"/>
          <w:sz w:val="44"/>
          <w:szCs w:val="44"/>
        </w:rPr>
      </w:pPr>
      <w:r>
        <w:rPr>
          <w:rFonts w:ascii="Rockwell" w:hAnsi="Rockwell"/>
          <w:sz w:val="44"/>
          <w:szCs w:val="44"/>
        </w:rPr>
        <w:t>Summer</w:t>
      </w:r>
      <w:r w:rsidR="0089112A" w:rsidRPr="00016A61">
        <w:rPr>
          <w:rFonts w:ascii="Rockwell" w:hAnsi="Rockwell"/>
          <w:sz w:val="44"/>
          <w:szCs w:val="44"/>
        </w:rPr>
        <w:t xml:space="preserve"> Program</w:t>
      </w:r>
      <w:r>
        <w:rPr>
          <w:rFonts w:ascii="Rockwell" w:hAnsi="Rockwell"/>
          <w:sz w:val="44"/>
          <w:szCs w:val="44"/>
        </w:rPr>
        <w:t>s</w:t>
      </w:r>
      <w:r w:rsidR="0089112A" w:rsidRPr="00016A61">
        <w:rPr>
          <w:rFonts w:ascii="Rockwell" w:hAnsi="Rockwell"/>
          <w:sz w:val="44"/>
          <w:szCs w:val="44"/>
        </w:rPr>
        <w:t xml:space="preserve"> Overview</w:t>
      </w:r>
    </w:p>
    <w:p w14:paraId="4B9EF14D" w14:textId="77777777" w:rsidR="00016A61" w:rsidRDefault="00016A61" w:rsidP="0089112A">
      <w:pPr>
        <w:rPr>
          <w:rFonts w:ascii="Rockwell" w:hAnsi="Rockwell"/>
          <w:sz w:val="44"/>
          <w:szCs w:val="44"/>
        </w:rPr>
      </w:pPr>
    </w:p>
    <w:p w14:paraId="64CFBA87" w14:textId="26C00C81" w:rsidR="00016A61" w:rsidRPr="00016A61" w:rsidRDefault="00016A61" w:rsidP="0089112A">
      <w:pPr>
        <w:rPr>
          <w:rFonts w:ascii="Rockwell" w:hAnsi="Rockwell"/>
          <w:sz w:val="36"/>
          <w:szCs w:val="36"/>
        </w:rPr>
      </w:pPr>
      <w:r w:rsidRPr="00016A61">
        <w:rPr>
          <w:rFonts w:ascii="Rockwell" w:hAnsi="Rockwell"/>
          <w:sz w:val="36"/>
          <w:szCs w:val="36"/>
        </w:rPr>
        <w:t>Contents</w:t>
      </w:r>
    </w:p>
    <w:p w14:paraId="544B1BBF" w14:textId="77777777" w:rsidR="00016A61" w:rsidRDefault="00016A61" w:rsidP="00016A61">
      <w:pPr>
        <w:pStyle w:val="ListParagraph"/>
        <w:rPr>
          <w:rFonts w:ascii="Calibri Light" w:hAnsi="Calibri Light"/>
        </w:rPr>
      </w:pPr>
    </w:p>
    <w:p w14:paraId="57D309E5" w14:textId="1033C9CD" w:rsidR="00016A61" w:rsidRDefault="00016A61" w:rsidP="00016A61">
      <w:pPr>
        <w:pStyle w:val="ListParagraph"/>
        <w:numPr>
          <w:ilvl w:val="0"/>
          <w:numId w:val="21"/>
        </w:numPr>
        <w:rPr>
          <w:rFonts w:ascii="Calibri Light" w:hAnsi="Calibri Light"/>
        </w:rPr>
      </w:pPr>
      <w:r w:rsidRPr="00016A61">
        <w:rPr>
          <w:rFonts w:ascii="Calibri Light" w:hAnsi="Calibri Light"/>
        </w:rPr>
        <w:t>Overview</w:t>
      </w:r>
    </w:p>
    <w:p w14:paraId="795EE13C" w14:textId="77777777" w:rsidR="00016A61" w:rsidRDefault="00016A61" w:rsidP="00016A61">
      <w:pPr>
        <w:pStyle w:val="ListParagraph"/>
        <w:numPr>
          <w:ilvl w:val="0"/>
          <w:numId w:val="21"/>
        </w:numPr>
        <w:rPr>
          <w:rFonts w:ascii="Calibri Light" w:hAnsi="Calibri Light"/>
        </w:rPr>
      </w:pPr>
      <w:r w:rsidRPr="00016A61">
        <w:rPr>
          <w:rFonts w:ascii="Calibri Light" w:hAnsi="Calibri Light"/>
        </w:rPr>
        <w:t>Goals</w:t>
      </w:r>
    </w:p>
    <w:p w14:paraId="1B6A16C1" w14:textId="15549360" w:rsidR="00016A61" w:rsidRDefault="00240246" w:rsidP="00016A61">
      <w:pPr>
        <w:pStyle w:val="ListParagraph"/>
        <w:numPr>
          <w:ilvl w:val="0"/>
          <w:numId w:val="21"/>
        </w:numPr>
        <w:rPr>
          <w:rFonts w:ascii="Calibri Light" w:hAnsi="Calibri Light"/>
        </w:rPr>
      </w:pPr>
      <w:r>
        <w:rPr>
          <w:rFonts w:ascii="Calibri Light" w:hAnsi="Calibri Light"/>
        </w:rPr>
        <w:t>Key Messages &amp;</w:t>
      </w:r>
      <w:r w:rsidR="00016A61" w:rsidRPr="00016A61">
        <w:rPr>
          <w:rFonts w:ascii="Calibri Light" w:hAnsi="Calibri Light"/>
        </w:rPr>
        <w:t xml:space="preserve"> Mindsets</w:t>
      </w:r>
    </w:p>
    <w:p w14:paraId="60E80C89" w14:textId="72FB3855" w:rsidR="00586681" w:rsidRPr="00B23D10" w:rsidRDefault="00586681">
      <w:pPr>
        <w:pStyle w:val="ListParagraph"/>
        <w:numPr>
          <w:ilvl w:val="0"/>
          <w:numId w:val="21"/>
        </w:numPr>
        <w:rPr>
          <w:rFonts w:ascii="Calibri Light" w:hAnsi="Calibri Light"/>
        </w:rPr>
      </w:pPr>
      <w:r>
        <w:rPr>
          <w:rFonts w:ascii="Calibri Light" w:hAnsi="Calibri Light"/>
        </w:rPr>
        <w:t>Tiers</w:t>
      </w:r>
    </w:p>
    <w:p w14:paraId="24381D25" w14:textId="79A836D4" w:rsidR="001C6794" w:rsidRDefault="001C6794" w:rsidP="004E703C">
      <w:pPr>
        <w:pStyle w:val="ListParagraph"/>
        <w:numPr>
          <w:ilvl w:val="0"/>
          <w:numId w:val="21"/>
        </w:numPr>
        <w:rPr>
          <w:rFonts w:ascii="Calibri Light" w:hAnsi="Calibri Light"/>
        </w:rPr>
      </w:pPr>
      <w:r>
        <w:rPr>
          <w:rFonts w:ascii="Calibri Light" w:hAnsi="Calibri Light"/>
        </w:rPr>
        <w:t>Key Strategies (Shared Practices)</w:t>
      </w:r>
      <w:bookmarkStart w:id="0" w:name="_GoBack"/>
    </w:p>
    <w:bookmarkEnd w:id="0"/>
    <w:p w14:paraId="58EC90A5" w14:textId="17C2CD8B" w:rsidR="00016A61" w:rsidRPr="001C6794" w:rsidRDefault="00016A61" w:rsidP="004E703C">
      <w:pPr>
        <w:pStyle w:val="ListParagraph"/>
        <w:numPr>
          <w:ilvl w:val="0"/>
          <w:numId w:val="21"/>
        </w:numPr>
        <w:rPr>
          <w:rFonts w:ascii="Calibri Light" w:hAnsi="Calibri Light"/>
        </w:rPr>
      </w:pPr>
      <w:r w:rsidRPr="001C6794">
        <w:rPr>
          <w:rFonts w:ascii="Calibri Light" w:hAnsi="Calibri Light"/>
        </w:rPr>
        <w:t>Roles &amp; Responsibilities</w:t>
      </w:r>
    </w:p>
    <w:p w14:paraId="6DBF525F" w14:textId="6D9B35D0" w:rsidR="00254086" w:rsidRDefault="00016A61" w:rsidP="004E703C">
      <w:pPr>
        <w:pStyle w:val="ListParagraph"/>
        <w:numPr>
          <w:ilvl w:val="0"/>
          <w:numId w:val="21"/>
        </w:numPr>
        <w:rPr>
          <w:rFonts w:ascii="Calibri Light" w:hAnsi="Calibri Light"/>
        </w:rPr>
      </w:pPr>
      <w:r w:rsidRPr="00016A61">
        <w:rPr>
          <w:rFonts w:ascii="Calibri Light" w:hAnsi="Calibri Light"/>
        </w:rPr>
        <w:t xml:space="preserve">Calendar of </w:t>
      </w:r>
      <w:r w:rsidR="004E703C">
        <w:rPr>
          <w:rFonts w:ascii="Calibri Light" w:hAnsi="Calibri Light"/>
        </w:rPr>
        <w:t>Key Dates</w:t>
      </w:r>
    </w:p>
    <w:p w14:paraId="766C602D" w14:textId="05194CCA" w:rsidR="004E703C" w:rsidRDefault="003E28A0" w:rsidP="004E703C">
      <w:pPr>
        <w:pStyle w:val="ListParagraph"/>
        <w:numPr>
          <w:ilvl w:val="0"/>
          <w:numId w:val="21"/>
        </w:numPr>
        <w:rPr>
          <w:rFonts w:ascii="Calibri Light" w:hAnsi="Calibri Light"/>
        </w:rPr>
      </w:pPr>
      <w:r>
        <w:rPr>
          <w:rFonts w:ascii="Calibri Light" w:hAnsi="Calibri Light"/>
        </w:rPr>
        <w:t>Road Map for the Year</w:t>
      </w:r>
    </w:p>
    <w:p w14:paraId="26CED467" w14:textId="77777777" w:rsidR="0089112A" w:rsidRDefault="0089112A" w:rsidP="009255A0">
      <w:pPr>
        <w:rPr>
          <w:rFonts w:ascii="Rockwell" w:hAnsi="Rockwell"/>
          <w:sz w:val="28"/>
          <w:szCs w:val="28"/>
        </w:rPr>
      </w:pPr>
    </w:p>
    <w:p w14:paraId="494EEAFF" w14:textId="77777777" w:rsidR="00586681" w:rsidRPr="00870F20" w:rsidRDefault="00586681" w:rsidP="009255A0">
      <w:pPr>
        <w:rPr>
          <w:rFonts w:ascii="Rockwell" w:hAnsi="Rockwell"/>
          <w:sz w:val="28"/>
          <w:szCs w:val="28"/>
        </w:rPr>
      </w:pPr>
    </w:p>
    <w:p w14:paraId="3AD6FF51" w14:textId="5FD1F1F9" w:rsidR="004458FB" w:rsidRDefault="00016A61" w:rsidP="00016A61">
      <w:pPr>
        <w:rPr>
          <w:rFonts w:ascii="Calibri Light" w:hAnsi="Calibri Light" w:cs="Segoe UI"/>
        </w:rPr>
        <w:sectPr w:rsidR="004458FB" w:rsidSect="004E703C">
          <w:headerReference w:type="default" r:id="rId10"/>
          <w:footerReference w:type="default" r:id="rId11"/>
          <w:pgSz w:w="12240" w:h="15840"/>
          <w:pgMar w:top="1152" w:right="1152" w:bottom="720" w:left="1152" w:header="720" w:footer="720" w:gutter="0"/>
          <w:cols w:space="720"/>
          <w:docGrid w:linePitch="360"/>
        </w:sectPr>
      </w:pPr>
      <w:r>
        <w:rPr>
          <w:rFonts w:ascii="Rockwell" w:hAnsi="Rockwell"/>
          <w:sz w:val="36"/>
          <w:szCs w:val="36"/>
        </w:rPr>
        <w:t>1. Overvi</w:t>
      </w:r>
      <w:r w:rsidR="00586681">
        <w:rPr>
          <w:rFonts w:ascii="Rockwell" w:hAnsi="Rockwell"/>
          <w:sz w:val="36"/>
          <w:szCs w:val="36"/>
        </w:rPr>
        <w:t>ew</w:t>
      </w:r>
    </w:p>
    <w:p w14:paraId="24AE2F07" w14:textId="77777777" w:rsidR="00586681" w:rsidRDefault="00586681" w:rsidP="00B23D10">
      <w:pPr>
        <w:ind w:left="-450"/>
        <w:jc w:val="both"/>
        <w:rPr>
          <w:rFonts w:ascii="Calibri Light" w:hAnsi="Calibri Light" w:cs="Segoe UI"/>
        </w:rPr>
      </w:pPr>
    </w:p>
    <w:p w14:paraId="52A36CED" w14:textId="0C12B372" w:rsidR="0032799C" w:rsidRDefault="0032799C" w:rsidP="00B23D10">
      <w:pPr>
        <w:ind w:left="-450"/>
        <w:jc w:val="both"/>
        <w:rPr>
          <w:rFonts w:ascii="Calibri Light" w:hAnsi="Calibri Light" w:cs="Segoe UI"/>
        </w:rPr>
      </w:pPr>
      <w:r>
        <w:rPr>
          <w:rFonts w:ascii="Calibri Light" w:hAnsi="Calibri Light" w:cs="Segoe UI"/>
        </w:rPr>
        <w:t xml:space="preserve">As part of the Achievement First high school model, every Achievement First high school scholar completes three summers of pre-approved, enriching summer programs or internships as a graduation requirement. </w:t>
      </w:r>
      <w:r w:rsidR="004D4A7D">
        <w:rPr>
          <w:rFonts w:ascii="Calibri Light" w:hAnsi="Calibri Light" w:cs="Segoe UI"/>
        </w:rPr>
        <w:t xml:space="preserve">Achievement First </w:t>
      </w:r>
      <w:r>
        <w:rPr>
          <w:rFonts w:ascii="Calibri Light" w:hAnsi="Calibri Light" w:cs="Segoe UI"/>
        </w:rPr>
        <w:t>has invested in building a robust platform of summer experiences for our scholars, because we know that these opportunities are key to our scholars’ social-emotional development, college admissions prospects, and long-term academic, professional and personal success.</w:t>
      </w:r>
      <w:r w:rsidR="004D4A7D">
        <w:rPr>
          <w:rFonts w:ascii="Calibri Light" w:hAnsi="Calibri Light" w:cs="Segoe UI"/>
        </w:rPr>
        <w:t xml:space="preserve"> </w:t>
      </w:r>
    </w:p>
    <w:p w14:paraId="45AAE8B9" w14:textId="77777777" w:rsidR="0032799C" w:rsidRDefault="0032799C" w:rsidP="00B23D10">
      <w:pPr>
        <w:ind w:left="-450"/>
        <w:jc w:val="both"/>
        <w:rPr>
          <w:rFonts w:ascii="Calibri Light" w:hAnsi="Calibri Light" w:cs="Segoe UI"/>
        </w:rPr>
      </w:pPr>
    </w:p>
    <w:p w14:paraId="5DB69909" w14:textId="75394ACE" w:rsidR="004D4A7D" w:rsidRDefault="0032799C" w:rsidP="00B23D10">
      <w:pPr>
        <w:ind w:left="-450"/>
        <w:jc w:val="both"/>
        <w:rPr>
          <w:rFonts w:ascii="Calibri Light" w:hAnsi="Calibri Light" w:cs="Segoe UI"/>
        </w:rPr>
      </w:pPr>
      <w:r>
        <w:rPr>
          <w:rFonts w:ascii="Calibri Light" w:hAnsi="Calibri Light" w:cs="Segoe UI"/>
        </w:rPr>
        <w:t xml:space="preserve">“Summer learning loss” is a well-researched trend. </w:t>
      </w:r>
      <w:r w:rsidR="004D4A7D">
        <w:rPr>
          <w:rFonts w:ascii="Calibri Light" w:hAnsi="Calibri Light" w:cs="Segoe UI"/>
        </w:rPr>
        <w:t xml:space="preserve">This phenomenon, also known as “summer slide,” </w:t>
      </w:r>
      <w:r>
        <w:rPr>
          <w:rFonts w:ascii="Calibri Light" w:hAnsi="Calibri Light" w:cs="Segoe UI"/>
        </w:rPr>
        <w:t xml:space="preserve">is when </w:t>
      </w:r>
      <w:r w:rsidR="004D4A7D">
        <w:rPr>
          <w:rFonts w:ascii="Calibri Light" w:hAnsi="Calibri Light" w:cs="Segoe UI"/>
        </w:rPr>
        <w:t xml:space="preserve">students lose ground in academic skills during the summer months due to a lack of involvement in productive, challenging activities. Studies show that many students lose as much as 2 years of mathematics skills during the summer, and that </w:t>
      </w:r>
      <w:r>
        <w:rPr>
          <w:rFonts w:ascii="Calibri Light" w:hAnsi="Calibri Light" w:cs="Segoe UI"/>
        </w:rPr>
        <w:t>among</w:t>
      </w:r>
      <w:r w:rsidR="004D4A7D">
        <w:rPr>
          <w:rFonts w:ascii="Calibri Light" w:hAnsi="Calibri Light" w:cs="Segoe UI"/>
        </w:rPr>
        <w:t xml:space="preserve"> low-income </w:t>
      </w:r>
      <w:r>
        <w:rPr>
          <w:rFonts w:ascii="Calibri Light" w:hAnsi="Calibri Light" w:cs="Segoe UI"/>
        </w:rPr>
        <w:t xml:space="preserve">student populations the loss is similar </w:t>
      </w:r>
      <w:r w:rsidR="004D4A7D">
        <w:rPr>
          <w:rFonts w:ascii="Calibri Light" w:hAnsi="Calibri Light" w:cs="Segoe UI"/>
        </w:rPr>
        <w:t>in re</w:t>
      </w:r>
      <w:r w:rsidR="0013746F">
        <w:rPr>
          <w:rFonts w:ascii="Calibri Light" w:hAnsi="Calibri Light" w:cs="Segoe UI"/>
        </w:rPr>
        <w:t xml:space="preserve">ading comprehension. This contributes to </w:t>
      </w:r>
      <w:r>
        <w:rPr>
          <w:rFonts w:ascii="Calibri Light" w:hAnsi="Calibri Light" w:cs="Segoe UI"/>
        </w:rPr>
        <w:t xml:space="preserve">a </w:t>
      </w:r>
      <w:r w:rsidR="0013746F">
        <w:rPr>
          <w:rFonts w:ascii="Calibri Light" w:hAnsi="Calibri Light" w:cs="Segoe UI"/>
        </w:rPr>
        <w:t xml:space="preserve">widening achievement gap, as </w:t>
      </w:r>
      <w:r>
        <w:rPr>
          <w:rFonts w:ascii="Calibri Light" w:hAnsi="Calibri Light" w:cs="Segoe UI"/>
        </w:rPr>
        <w:t>students</w:t>
      </w:r>
      <w:r w:rsidR="0013746F">
        <w:rPr>
          <w:rFonts w:ascii="Calibri Light" w:hAnsi="Calibri Light" w:cs="Segoe UI"/>
        </w:rPr>
        <w:t xml:space="preserve"> with fewer summer opportunities enter the next </w:t>
      </w:r>
      <w:r>
        <w:rPr>
          <w:rFonts w:ascii="Calibri Light" w:hAnsi="Calibri Light" w:cs="Segoe UI"/>
        </w:rPr>
        <w:t>grade level</w:t>
      </w:r>
      <w:r w:rsidR="0013746F">
        <w:rPr>
          <w:rFonts w:ascii="Calibri Light" w:hAnsi="Calibri Light" w:cs="Segoe UI"/>
        </w:rPr>
        <w:t xml:space="preserve"> </w:t>
      </w:r>
      <w:r>
        <w:rPr>
          <w:rFonts w:ascii="Calibri Light" w:hAnsi="Calibri Light" w:cs="Segoe UI"/>
        </w:rPr>
        <w:t xml:space="preserve">only further </w:t>
      </w:r>
      <w:r w:rsidR="00006029">
        <w:rPr>
          <w:rFonts w:ascii="Calibri Light" w:hAnsi="Calibri Light" w:cs="Segoe UI"/>
        </w:rPr>
        <w:t>disadvantage</w:t>
      </w:r>
      <w:r>
        <w:rPr>
          <w:rFonts w:ascii="Calibri Light" w:hAnsi="Calibri Light" w:cs="Segoe UI"/>
        </w:rPr>
        <w:t xml:space="preserve">d </w:t>
      </w:r>
      <w:r w:rsidR="00006029">
        <w:rPr>
          <w:rFonts w:ascii="Calibri Light" w:hAnsi="Calibri Light" w:cs="Segoe UI"/>
        </w:rPr>
        <w:t xml:space="preserve">and have to play catch up from day </w:t>
      </w:r>
      <w:r>
        <w:rPr>
          <w:rFonts w:ascii="Calibri Light" w:hAnsi="Calibri Light" w:cs="Segoe UI"/>
        </w:rPr>
        <w:t>one.</w:t>
      </w:r>
    </w:p>
    <w:p w14:paraId="2C92BE85" w14:textId="77777777" w:rsidR="004D4A7D" w:rsidRDefault="004D4A7D" w:rsidP="00B23D10">
      <w:pPr>
        <w:ind w:left="-450"/>
        <w:jc w:val="both"/>
        <w:rPr>
          <w:rFonts w:ascii="Calibri Light" w:hAnsi="Calibri Light" w:cs="Segoe UI"/>
        </w:rPr>
      </w:pPr>
    </w:p>
    <w:p w14:paraId="1D38DD27" w14:textId="52E089E2" w:rsidR="00EE3885" w:rsidRDefault="0032799C" w:rsidP="00B23D10">
      <w:pPr>
        <w:ind w:left="-450"/>
        <w:jc w:val="both"/>
        <w:rPr>
          <w:rFonts w:ascii="Calibri Light" w:hAnsi="Calibri Light" w:cs="Segoe UI"/>
        </w:rPr>
      </w:pPr>
      <w:r>
        <w:rPr>
          <w:rFonts w:ascii="Calibri Light" w:hAnsi="Calibri Light" w:cs="Segoe UI"/>
        </w:rPr>
        <w:t>Consistent with the rigorous college preparatory high school program we invest scholars in during the academic year</w:t>
      </w:r>
      <w:r w:rsidR="004D4A7D">
        <w:rPr>
          <w:rFonts w:ascii="Calibri Light" w:hAnsi="Calibri Light" w:cs="Segoe UI"/>
        </w:rPr>
        <w:t>, Achievement First works to prevent summer learning loss</w:t>
      </w:r>
      <w:r>
        <w:rPr>
          <w:rFonts w:ascii="Calibri Light" w:hAnsi="Calibri Light" w:cs="Segoe UI"/>
        </w:rPr>
        <w:t xml:space="preserve"> and to instead expand our students’ horizons</w:t>
      </w:r>
      <w:r w:rsidR="004D4A7D">
        <w:rPr>
          <w:rFonts w:ascii="Calibri Light" w:hAnsi="Calibri Light" w:cs="Segoe UI"/>
        </w:rPr>
        <w:t xml:space="preserve"> in a way that is </w:t>
      </w:r>
      <w:r>
        <w:rPr>
          <w:rFonts w:ascii="Calibri Light" w:hAnsi="Calibri Light" w:cs="Segoe UI"/>
        </w:rPr>
        <w:t xml:space="preserve">appropriately differentiated </w:t>
      </w:r>
      <w:r w:rsidR="004D4A7D">
        <w:rPr>
          <w:rFonts w:ascii="Calibri Light" w:hAnsi="Calibri Light" w:cs="Segoe UI"/>
        </w:rPr>
        <w:t xml:space="preserve">for every student. </w:t>
      </w:r>
      <w:r>
        <w:rPr>
          <w:rFonts w:ascii="Calibri Light" w:hAnsi="Calibri Light" w:cs="Segoe UI"/>
        </w:rPr>
        <w:t>S</w:t>
      </w:r>
      <w:r w:rsidR="004D4A7D">
        <w:rPr>
          <w:rFonts w:ascii="Calibri Light" w:hAnsi="Calibri Light" w:cs="Segoe UI"/>
        </w:rPr>
        <w:t>cholars</w:t>
      </w:r>
      <w:r>
        <w:rPr>
          <w:rFonts w:ascii="Calibri Light" w:hAnsi="Calibri Light" w:cs="Segoe UI"/>
        </w:rPr>
        <w:t xml:space="preserve"> select into or are placed into different summer programs and internships determined by their</w:t>
      </w:r>
      <w:r w:rsidR="004D4A7D">
        <w:rPr>
          <w:rFonts w:ascii="Calibri Light" w:hAnsi="Calibri Light" w:cs="Segoe UI"/>
        </w:rPr>
        <w:t xml:space="preserve"> academic </w:t>
      </w:r>
      <w:r w:rsidR="006B7930">
        <w:rPr>
          <w:rFonts w:ascii="Calibri Light" w:hAnsi="Calibri Light" w:cs="Segoe UI"/>
        </w:rPr>
        <w:t xml:space="preserve">performance and demonstrated maturity. </w:t>
      </w:r>
      <w:r w:rsidR="004D4A7D">
        <w:rPr>
          <w:rFonts w:ascii="Calibri Light" w:hAnsi="Calibri Light" w:cs="Segoe UI"/>
        </w:rPr>
        <w:t xml:space="preserve">These options </w:t>
      </w:r>
      <w:r>
        <w:rPr>
          <w:rFonts w:ascii="Calibri Light" w:hAnsi="Calibri Light" w:cs="Segoe UI"/>
        </w:rPr>
        <w:t>are tiered by eligibility and include</w:t>
      </w:r>
      <w:r w:rsidR="004D4A7D">
        <w:rPr>
          <w:rFonts w:ascii="Calibri Light" w:hAnsi="Calibri Light" w:cs="Segoe UI"/>
        </w:rPr>
        <w:t xml:space="preserve"> pre-college programs, summer internships, </w:t>
      </w:r>
      <w:r w:rsidR="006B7930">
        <w:rPr>
          <w:rFonts w:ascii="Calibri Light" w:hAnsi="Calibri Light" w:cs="Segoe UI"/>
        </w:rPr>
        <w:t>enrichment</w:t>
      </w:r>
      <w:r w:rsidR="004D4A7D">
        <w:rPr>
          <w:rFonts w:ascii="Calibri Light" w:hAnsi="Calibri Light" w:cs="Segoe UI"/>
        </w:rPr>
        <w:t xml:space="preserve"> programs</w:t>
      </w:r>
      <w:r>
        <w:rPr>
          <w:rFonts w:ascii="Calibri Light" w:hAnsi="Calibri Light" w:cs="Segoe UI"/>
        </w:rPr>
        <w:t>,</w:t>
      </w:r>
      <w:r w:rsidR="004D4A7D">
        <w:rPr>
          <w:rFonts w:ascii="Calibri Light" w:hAnsi="Calibri Light" w:cs="Segoe UI"/>
        </w:rPr>
        <w:t xml:space="preserve"> and on-site summer academy.</w:t>
      </w:r>
      <w:r w:rsidR="00586681">
        <w:rPr>
          <w:rFonts w:ascii="Calibri Light" w:hAnsi="Calibri Light" w:cs="Segoe UI"/>
        </w:rPr>
        <w:t xml:space="preserve"> Scholars placed into tuition-based programs or programs with associated travel expenses receive need-based financial support. Students are not paid for their internships.</w:t>
      </w:r>
    </w:p>
    <w:p w14:paraId="0166AEB6" w14:textId="77777777" w:rsidR="00EE3885" w:rsidRDefault="00EE3885" w:rsidP="00B23D10">
      <w:pPr>
        <w:ind w:left="-450"/>
        <w:jc w:val="both"/>
        <w:rPr>
          <w:rFonts w:ascii="Calibri Light" w:hAnsi="Calibri Light" w:cs="Segoe UI"/>
        </w:rPr>
      </w:pPr>
    </w:p>
    <w:p w14:paraId="76F4E708" w14:textId="55663682" w:rsidR="00131494" w:rsidRDefault="00EE3885" w:rsidP="00B23D10">
      <w:pPr>
        <w:ind w:left="-450"/>
        <w:jc w:val="both"/>
        <w:rPr>
          <w:rFonts w:ascii="Calibri Light" w:hAnsi="Calibri Light" w:cs="Segoe UI"/>
        </w:rPr>
      </w:pPr>
      <w:r>
        <w:rPr>
          <w:rFonts w:ascii="Calibri Light" w:hAnsi="Calibri Light" w:cs="Segoe UI"/>
        </w:rPr>
        <w:t xml:space="preserve">All summer activities are vetted by the Achievement First </w:t>
      </w:r>
      <w:r w:rsidR="0032799C">
        <w:rPr>
          <w:rFonts w:ascii="Calibri Light" w:hAnsi="Calibri Light" w:cs="Segoe UI"/>
        </w:rPr>
        <w:t>College Team</w:t>
      </w:r>
      <w:r w:rsidR="00131494">
        <w:rPr>
          <w:rFonts w:ascii="Calibri Light" w:hAnsi="Calibri Light" w:cs="Segoe UI"/>
        </w:rPr>
        <w:t xml:space="preserve">, which has worked to build a portfolio of partner organizations and companies where our scholars pursue their summer opportunities. </w:t>
      </w:r>
      <w:r w:rsidR="00F4096D">
        <w:rPr>
          <w:rFonts w:ascii="Calibri Light" w:hAnsi="Calibri Light" w:cs="Segoe UI"/>
        </w:rPr>
        <w:lastRenderedPageBreak/>
        <w:t>Based on program tiering and scholar eligibility, s</w:t>
      </w:r>
      <w:r w:rsidR="00131494">
        <w:rPr>
          <w:rFonts w:ascii="Calibri Light" w:hAnsi="Calibri Light" w:cs="Segoe UI"/>
        </w:rPr>
        <w:t>pecific programs and internships a</w:t>
      </w:r>
      <w:r w:rsidR="0032799C">
        <w:rPr>
          <w:rFonts w:ascii="Calibri Light" w:hAnsi="Calibri Light" w:cs="Segoe UI"/>
        </w:rPr>
        <w:t xml:space="preserve">re prescribed to individual scholars </w:t>
      </w:r>
      <w:r w:rsidR="00131494">
        <w:rPr>
          <w:rFonts w:ascii="Calibri Light" w:hAnsi="Calibri Light" w:cs="Segoe UI"/>
        </w:rPr>
        <w:t xml:space="preserve">by the high school site-based summer programs coordinator. </w:t>
      </w:r>
      <w:r w:rsidR="00F4096D">
        <w:rPr>
          <w:rFonts w:ascii="Calibri Light" w:hAnsi="Calibri Light" w:cs="Segoe UI"/>
        </w:rPr>
        <w:t xml:space="preserve">The coordinator runs a well-structured cycle of applications and interviews for students for the Pre-College and Internships tiers and matches all students accordingly. </w:t>
      </w:r>
      <w:r w:rsidR="00131494">
        <w:rPr>
          <w:rFonts w:ascii="Calibri Light" w:hAnsi="Calibri Light" w:cs="Segoe UI"/>
        </w:rPr>
        <w:t>S</w:t>
      </w:r>
      <w:r w:rsidR="0032799C">
        <w:rPr>
          <w:rFonts w:ascii="Calibri Light" w:hAnsi="Calibri Light" w:cs="Segoe UI"/>
        </w:rPr>
        <w:t>cholars</w:t>
      </w:r>
      <w:r>
        <w:rPr>
          <w:rFonts w:ascii="Calibri Light" w:hAnsi="Calibri Light" w:cs="Segoe UI"/>
        </w:rPr>
        <w:t xml:space="preserve"> </w:t>
      </w:r>
      <w:r w:rsidR="0032799C">
        <w:rPr>
          <w:rFonts w:ascii="Calibri Light" w:hAnsi="Calibri Light" w:cs="Segoe UI"/>
        </w:rPr>
        <w:t xml:space="preserve">are </w:t>
      </w:r>
      <w:r>
        <w:rPr>
          <w:rFonts w:ascii="Calibri Light" w:hAnsi="Calibri Light" w:cs="Segoe UI"/>
        </w:rPr>
        <w:t>monitored closely throughout</w:t>
      </w:r>
      <w:r w:rsidR="00131494">
        <w:rPr>
          <w:rFonts w:ascii="Calibri Light" w:hAnsi="Calibri Light" w:cs="Segoe UI"/>
        </w:rPr>
        <w:t xml:space="preserve"> the summer so that we can ensure that they follow through on their summer commitments</w:t>
      </w:r>
      <w:r>
        <w:rPr>
          <w:rFonts w:ascii="Calibri Light" w:hAnsi="Calibri Light" w:cs="Segoe UI"/>
        </w:rPr>
        <w:t>.</w:t>
      </w:r>
      <w:r w:rsidR="00131494">
        <w:rPr>
          <w:rFonts w:ascii="Calibri Light" w:hAnsi="Calibri Light" w:cs="Segoe UI"/>
        </w:rPr>
        <w:t xml:space="preserve"> This tracking includes a well-codified routine of weekly check-ins with students and clear triggers for when to intervene on behalf of scholars who are struggling at their placements. </w:t>
      </w:r>
    </w:p>
    <w:p w14:paraId="1901A586" w14:textId="77777777" w:rsidR="00131494" w:rsidRDefault="00131494" w:rsidP="00B23D10">
      <w:pPr>
        <w:ind w:left="-450"/>
        <w:jc w:val="both"/>
        <w:rPr>
          <w:rFonts w:ascii="Calibri Light" w:hAnsi="Calibri Light" w:cs="Segoe UI"/>
        </w:rPr>
      </w:pPr>
    </w:p>
    <w:p w14:paraId="5E42D564" w14:textId="1095FD66" w:rsidR="002F1642" w:rsidRDefault="00131494" w:rsidP="00B23D10">
      <w:pPr>
        <w:ind w:left="-450"/>
        <w:jc w:val="both"/>
        <w:rPr>
          <w:rFonts w:ascii="Calibri Light" w:hAnsi="Calibri Light" w:cs="Segoe UI"/>
        </w:rPr>
      </w:pPr>
      <w:r>
        <w:rPr>
          <w:rFonts w:ascii="Calibri Light" w:hAnsi="Calibri Light" w:cs="Segoe UI"/>
        </w:rPr>
        <w:t>We want all scholars to have an extremely positive and productive summer experience. Moreover, scholars must complete their pre-approved summer commitment in order to move up to the next grade. Therefore, strong proactive communication with parents, partner organizations, and scholars is paramount. We have therefore established clear guidelines for how to communicate with parents, partner organizations and scholars throughout the academic year and throughout the summer, in order to ensure that every scholar has a successful experience.</w:t>
      </w:r>
      <w:r w:rsidR="002F1642">
        <w:rPr>
          <w:rFonts w:ascii="Calibri Light" w:hAnsi="Calibri Light" w:cs="Segoe UI"/>
        </w:rPr>
        <w:t xml:space="preserve"> Students who fall short complete a make-up opportunity at the end of the summer</w:t>
      </w:r>
    </w:p>
    <w:p w14:paraId="5E8DF1AD" w14:textId="77777777" w:rsidR="002F1642" w:rsidRDefault="002F1642" w:rsidP="00B23D10">
      <w:pPr>
        <w:ind w:left="-450"/>
        <w:jc w:val="both"/>
        <w:rPr>
          <w:rFonts w:ascii="Calibri Light" w:hAnsi="Calibri Light" w:cs="Segoe UI"/>
        </w:rPr>
      </w:pPr>
    </w:p>
    <w:p w14:paraId="17521280" w14:textId="12FA3D47" w:rsidR="004D4A7D" w:rsidRPr="00B23D10" w:rsidRDefault="002F1642" w:rsidP="00B23D10">
      <w:pPr>
        <w:ind w:left="-450"/>
        <w:jc w:val="both"/>
        <w:rPr>
          <w:rFonts w:ascii="Calibri Light" w:hAnsi="Calibri Light" w:cs="Segoe UI"/>
        </w:rPr>
      </w:pPr>
      <w:r>
        <w:rPr>
          <w:rFonts w:ascii="Calibri Light" w:hAnsi="Calibri Light" w:cs="Segoe UI"/>
        </w:rPr>
        <w:t xml:space="preserve">Excitingly, our historical data on summer programs at AF is very strong. To date, X% of students have successfully completed their slated programs. We are seeing a powerfully positive correlation between summer programs and college matriculation patterns. Take AF Brooklyn High School, for example, where in the </w:t>
      </w:r>
      <w:r w:rsidR="00586681">
        <w:rPr>
          <w:rFonts w:ascii="Calibri Light" w:hAnsi="Calibri Light" w:cs="Segoe UI"/>
        </w:rPr>
        <w:t>2014-2015 school year scholars</w:t>
      </w:r>
      <w:r>
        <w:rPr>
          <w:rFonts w:ascii="Calibri Light" w:hAnsi="Calibri Light" w:cs="Segoe UI"/>
        </w:rPr>
        <w:t xml:space="preserve"> were admitted to and are matriculating at Brown University, Stanford University, and </w:t>
      </w:r>
      <w:r w:rsidR="00586681">
        <w:rPr>
          <w:rFonts w:ascii="Calibri Light" w:hAnsi="Calibri Light" w:cs="Segoe UI"/>
        </w:rPr>
        <w:t xml:space="preserve">Cornell University. All three of these scholars had previously completed pre-college programs at the same colleges where they are matriculating. This is just one example of how summer programs can positively shape our scholars’ paths. </w:t>
      </w:r>
    </w:p>
    <w:p w14:paraId="229B7CA0" w14:textId="77777777" w:rsidR="0032799C" w:rsidRDefault="0032799C" w:rsidP="00B23D10">
      <w:pPr>
        <w:rPr>
          <w:rFonts w:ascii="Calibri Light" w:hAnsi="Calibri Light" w:cs="Segoe UI"/>
        </w:rPr>
        <w:sectPr w:rsidR="0032799C" w:rsidSect="00B23D10">
          <w:type w:val="continuous"/>
          <w:pgSz w:w="12240" w:h="15840"/>
          <w:pgMar w:top="1152" w:right="1152" w:bottom="720" w:left="1152" w:header="720" w:footer="720" w:gutter="0"/>
          <w:cols w:space="1260"/>
          <w:docGrid w:linePitch="360"/>
        </w:sectPr>
      </w:pPr>
    </w:p>
    <w:p w14:paraId="5A5109D3" w14:textId="77777777" w:rsidR="00FB75E0" w:rsidRDefault="00FB75E0" w:rsidP="00B23D10">
      <w:pPr>
        <w:rPr>
          <w:rFonts w:ascii="Calibri Light" w:hAnsi="Calibri Light" w:cs="Segoe UI"/>
        </w:rPr>
        <w:sectPr w:rsidR="00FB75E0" w:rsidSect="00006029">
          <w:type w:val="continuous"/>
          <w:pgSz w:w="12240" w:h="15840"/>
          <w:pgMar w:top="1152" w:right="1152" w:bottom="720" w:left="1152" w:header="720" w:footer="720" w:gutter="0"/>
          <w:cols w:num="2" w:space="1260"/>
          <w:docGrid w:linePitch="360"/>
        </w:sectPr>
      </w:pPr>
    </w:p>
    <w:p w14:paraId="0A05C94F" w14:textId="77777777" w:rsidR="00FB75E0" w:rsidRDefault="00006029" w:rsidP="00586681">
      <w:pPr>
        <w:ind w:left="1080"/>
        <w:rPr>
          <w:rFonts w:ascii="Calibri Light" w:hAnsi="Calibri Light" w:cs="Segoe UI"/>
        </w:rPr>
        <w:sectPr w:rsidR="00FB75E0" w:rsidSect="00B23D10">
          <w:type w:val="continuous"/>
          <w:pgSz w:w="12240" w:h="15840"/>
          <w:pgMar w:top="1152" w:right="1152" w:bottom="720" w:left="1152" w:header="720" w:footer="720" w:gutter="0"/>
          <w:cols w:space="1260"/>
          <w:docGrid w:linePitch="360"/>
        </w:sectPr>
      </w:pPr>
      <w:r>
        <w:rPr>
          <w:rFonts w:ascii="Calibri Light" w:hAnsi="Calibri Light" w:cs="Segoe UI"/>
          <w:noProof/>
        </w:rPr>
        <w:drawing>
          <wp:inline distT="0" distB="0" distL="0" distR="0" wp14:anchorId="0B4526A4" wp14:editId="467DC8BA">
            <wp:extent cx="3881120" cy="3612841"/>
            <wp:effectExtent l="0" t="0" r="5080" b="0"/>
            <wp:docPr id="1" name="Picture 1" descr="Macintosh HD:Users:Sophia:Downloads:graph_sum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ophia:Downloads:graph_summ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3370" cy="3614935"/>
                    </a:xfrm>
                    <a:prstGeom prst="rect">
                      <a:avLst/>
                    </a:prstGeom>
                    <a:noFill/>
                    <a:ln>
                      <a:noFill/>
                    </a:ln>
                  </pic:spPr>
                </pic:pic>
              </a:graphicData>
            </a:graphic>
          </wp:inline>
        </w:drawing>
      </w:r>
    </w:p>
    <w:p w14:paraId="6A88D5E1" w14:textId="71F2C894" w:rsidR="004D4A7D" w:rsidRDefault="004D4A7D" w:rsidP="004458FB">
      <w:pPr>
        <w:ind w:left="-450"/>
        <w:rPr>
          <w:rFonts w:ascii="Calibri Light" w:hAnsi="Calibri Light" w:cs="Segoe UI"/>
        </w:rPr>
      </w:pPr>
    </w:p>
    <w:p w14:paraId="58066B27" w14:textId="77777777" w:rsidR="004458FB" w:rsidRDefault="004458FB" w:rsidP="00016A61">
      <w:pPr>
        <w:rPr>
          <w:rFonts w:ascii="Calibri Light" w:hAnsi="Calibri Light" w:cs="Segoe UI"/>
        </w:rPr>
        <w:sectPr w:rsidR="004458FB" w:rsidSect="00006029">
          <w:type w:val="continuous"/>
          <w:pgSz w:w="12240" w:h="15840"/>
          <w:pgMar w:top="1152" w:right="1152" w:bottom="720" w:left="1152" w:header="720" w:footer="720" w:gutter="0"/>
          <w:cols w:num="2" w:space="1260"/>
          <w:docGrid w:linePitch="360"/>
        </w:sectPr>
      </w:pPr>
    </w:p>
    <w:p w14:paraId="563C1E84" w14:textId="20D1E58F" w:rsidR="00006029" w:rsidRDefault="00006029" w:rsidP="00016A61">
      <w:pPr>
        <w:rPr>
          <w:rFonts w:ascii="Calibri Light" w:hAnsi="Calibri Light" w:cs="Segoe UI"/>
        </w:rPr>
      </w:pPr>
    </w:p>
    <w:p w14:paraId="7E632753" w14:textId="4B8525A7" w:rsidR="00240246" w:rsidRDefault="00240246" w:rsidP="00240246">
      <w:pPr>
        <w:rPr>
          <w:rFonts w:ascii="Rockwell" w:hAnsi="Rockwell"/>
          <w:sz w:val="36"/>
          <w:szCs w:val="36"/>
        </w:rPr>
      </w:pPr>
      <w:r>
        <w:rPr>
          <w:rFonts w:ascii="Rockwell" w:hAnsi="Rockwell"/>
          <w:sz w:val="36"/>
          <w:szCs w:val="36"/>
        </w:rPr>
        <w:t xml:space="preserve">2. </w:t>
      </w:r>
      <w:r w:rsidRPr="00016A61">
        <w:rPr>
          <w:rFonts w:ascii="Rockwell" w:hAnsi="Rockwell"/>
          <w:sz w:val="36"/>
          <w:szCs w:val="36"/>
        </w:rPr>
        <w:t>Goals</w:t>
      </w:r>
      <w:bookmarkStart w:id="1" w:name="goals"/>
      <w:bookmarkEnd w:id="1"/>
    </w:p>
    <w:p w14:paraId="61F0FCAC" w14:textId="7FC8442B" w:rsidR="002F1642" w:rsidRDefault="00415055" w:rsidP="00240246">
      <w:pPr>
        <w:rPr>
          <w:rFonts w:ascii="Calibri Light" w:hAnsi="Calibri Light" w:cs="Segoe UI"/>
          <w:color w:val="000000"/>
          <w:shd w:val="clear" w:color="auto" w:fill="FFFFFF"/>
        </w:rPr>
      </w:pPr>
      <w:r>
        <w:rPr>
          <w:rFonts w:ascii="Calibri Light" w:hAnsi="Calibri Light" w:cs="Segoe UI"/>
          <w:color w:val="000000"/>
          <w:shd w:val="clear" w:color="auto" w:fill="FFFFFF"/>
        </w:rPr>
        <w:t>The overarching goals of Summer Programs work each year is two-fold:</w:t>
      </w:r>
    </w:p>
    <w:p w14:paraId="2AAD07F8" w14:textId="77777777" w:rsidR="00586681" w:rsidRDefault="00586681" w:rsidP="00240246">
      <w:pPr>
        <w:rPr>
          <w:rFonts w:ascii="Calibri Light" w:hAnsi="Calibri Light" w:cs="Segoe UI"/>
          <w:color w:val="000000"/>
          <w:shd w:val="clear" w:color="auto" w:fill="FFFFFF"/>
        </w:rPr>
      </w:pPr>
    </w:p>
    <w:p w14:paraId="5059BEE1" w14:textId="77777777" w:rsidR="00415055" w:rsidRPr="00B23D10" w:rsidRDefault="00586681" w:rsidP="00B23D10">
      <w:pPr>
        <w:pStyle w:val="ListParagraph"/>
        <w:numPr>
          <w:ilvl w:val="0"/>
          <w:numId w:val="48"/>
        </w:numPr>
        <w:rPr>
          <w:rFonts w:ascii="Calibri Light" w:hAnsi="Calibri Light" w:cs="Segoe UI"/>
          <w:b/>
          <w:color w:val="000000"/>
          <w:shd w:val="clear" w:color="auto" w:fill="FFFFFF"/>
        </w:rPr>
      </w:pPr>
      <w:r>
        <w:rPr>
          <w:rFonts w:ascii="Calibri Light" w:hAnsi="Calibri Light" w:cs="Segoe UI"/>
          <w:color w:val="000000"/>
          <w:shd w:val="clear" w:color="auto" w:fill="FFFFFF"/>
        </w:rPr>
        <w:t>100% of students with be matched with programs in their eligibility tiers</w:t>
      </w:r>
    </w:p>
    <w:p w14:paraId="4C573391" w14:textId="65F96B08" w:rsidR="00415055" w:rsidRPr="00B23D10" w:rsidRDefault="00415055" w:rsidP="00B23D10">
      <w:pPr>
        <w:pStyle w:val="ListParagraph"/>
        <w:numPr>
          <w:ilvl w:val="0"/>
          <w:numId w:val="48"/>
        </w:numPr>
        <w:rPr>
          <w:rFonts w:ascii="Calibri Light" w:hAnsi="Calibri Light" w:cs="Segoe UI"/>
          <w:b/>
          <w:color w:val="000000"/>
          <w:shd w:val="clear" w:color="auto" w:fill="FFFFFF"/>
        </w:rPr>
      </w:pPr>
      <w:r>
        <w:rPr>
          <w:rFonts w:ascii="Calibri Light" w:hAnsi="Calibri Light" w:cs="Segoe UI"/>
          <w:color w:val="000000"/>
          <w:shd w:val="clear" w:color="auto" w:fill="FFFFFF"/>
        </w:rPr>
        <w:t xml:space="preserve">100% of students will complete a pre-approved summer program </w:t>
      </w:r>
    </w:p>
    <w:p w14:paraId="1D526D6F" w14:textId="77777777" w:rsidR="00415055" w:rsidRDefault="00415055">
      <w:pPr>
        <w:rPr>
          <w:rFonts w:ascii="Calibri Light" w:hAnsi="Calibri Light" w:cs="Segoe UI"/>
          <w:color w:val="000000"/>
          <w:shd w:val="clear" w:color="auto" w:fill="FFFFFF"/>
        </w:rPr>
      </w:pPr>
    </w:p>
    <w:p w14:paraId="193F5D8C" w14:textId="6575AA23" w:rsidR="00415055" w:rsidRDefault="00415055">
      <w:pPr>
        <w:rPr>
          <w:rFonts w:ascii="Calibri Light" w:hAnsi="Calibri Light" w:cs="Segoe UI"/>
          <w:color w:val="000000"/>
          <w:shd w:val="clear" w:color="auto" w:fill="FFFFFF"/>
        </w:rPr>
      </w:pPr>
      <w:r>
        <w:rPr>
          <w:rFonts w:ascii="Calibri Light" w:hAnsi="Calibri Light" w:cs="Segoe UI"/>
          <w:color w:val="000000"/>
          <w:shd w:val="clear" w:color="auto" w:fill="FFFFFF"/>
        </w:rPr>
        <w:t>We have set reasonable and measurable goals to define the success</w:t>
      </w:r>
      <w:r w:rsidR="008B10A8">
        <w:rPr>
          <w:rFonts w:ascii="Calibri Light" w:hAnsi="Calibri Light" w:cs="Segoe UI"/>
          <w:color w:val="000000"/>
          <w:shd w:val="clear" w:color="auto" w:fill="FFFFFF"/>
        </w:rPr>
        <w:t xml:space="preserve"> and guide ongoing work toward realizing these goals, which are detailed and further metricized in the AF College &amp; Alumni Report Card and the </w:t>
      </w:r>
      <w:r w:rsidR="009C329C">
        <w:rPr>
          <w:rFonts w:ascii="Calibri Light" w:hAnsi="Calibri Light" w:cs="Segoe UI"/>
          <w:color w:val="000000"/>
          <w:shd w:val="clear" w:color="auto" w:fill="FFFFFF"/>
        </w:rPr>
        <w:t>AF High School</w:t>
      </w:r>
      <w:r w:rsidR="008B10A8">
        <w:rPr>
          <w:rFonts w:ascii="Calibri Light" w:hAnsi="Calibri Light" w:cs="Segoe UI"/>
          <w:color w:val="000000"/>
          <w:shd w:val="clear" w:color="auto" w:fill="FFFFFF"/>
        </w:rPr>
        <w:t xml:space="preserve"> Report Card:</w:t>
      </w:r>
    </w:p>
    <w:p w14:paraId="7E3CEEDF" w14:textId="77777777" w:rsidR="00415055" w:rsidRDefault="00415055">
      <w:pPr>
        <w:rPr>
          <w:rFonts w:ascii="Calibri Light" w:hAnsi="Calibri Light" w:cs="Segoe UI"/>
          <w:color w:val="000000"/>
          <w:shd w:val="clear" w:color="auto" w:fill="FFFFFF"/>
        </w:rPr>
      </w:pPr>
    </w:p>
    <w:p w14:paraId="4443D214" w14:textId="77777777" w:rsidR="00415055" w:rsidRPr="00B23D10" w:rsidRDefault="00415055" w:rsidP="00B23D10">
      <w:pPr>
        <w:pStyle w:val="ListParagraph"/>
        <w:numPr>
          <w:ilvl w:val="0"/>
          <w:numId w:val="50"/>
        </w:numPr>
        <w:rPr>
          <w:rFonts w:ascii="Calibri Light" w:hAnsi="Calibri Light" w:cs="Lucida Grande"/>
          <w:color w:val="000000"/>
        </w:rPr>
      </w:pPr>
      <w:r w:rsidRPr="00B23D10">
        <w:rPr>
          <w:rFonts w:ascii="Calibri Light" w:hAnsi="Calibri Light" w:cs="Lucida Grande"/>
          <w:color w:val="000000"/>
        </w:rPr>
        <w:t>80% of families will attend the necessary meetings for their scholar's summer opportunity</w:t>
      </w:r>
    </w:p>
    <w:p w14:paraId="7E2D5D96" w14:textId="77777777" w:rsidR="00415055" w:rsidRPr="00B23D10" w:rsidRDefault="00415055" w:rsidP="00B23D10">
      <w:pPr>
        <w:pStyle w:val="ListParagraph"/>
        <w:numPr>
          <w:ilvl w:val="0"/>
          <w:numId w:val="50"/>
        </w:numPr>
        <w:rPr>
          <w:rFonts w:ascii="Calibri Light" w:hAnsi="Calibri Light" w:cs="Lucida Grande"/>
          <w:color w:val="000000"/>
        </w:rPr>
      </w:pPr>
      <w:r w:rsidRPr="00B23D10">
        <w:rPr>
          <w:rFonts w:ascii="Calibri Light" w:hAnsi="Calibri Light" w:cs="Lucida Grande"/>
          <w:color w:val="000000"/>
        </w:rPr>
        <w:t>100% of 9-11 grade students will complete a 'best fit' summer program (program they were assigned to by their Tier)</w:t>
      </w:r>
    </w:p>
    <w:p w14:paraId="54A3D672" w14:textId="77777777" w:rsidR="00415055" w:rsidRPr="00B23D10" w:rsidRDefault="00415055" w:rsidP="00B23D10">
      <w:pPr>
        <w:pStyle w:val="ListParagraph"/>
        <w:numPr>
          <w:ilvl w:val="0"/>
          <w:numId w:val="50"/>
        </w:numPr>
        <w:rPr>
          <w:rFonts w:ascii="Calibri Light" w:hAnsi="Calibri Light" w:cs="Lucida Grande"/>
          <w:color w:val="000000"/>
        </w:rPr>
      </w:pPr>
      <w:r w:rsidRPr="00B23D10">
        <w:rPr>
          <w:rFonts w:ascii="Calibri Light" w:hAnsi="Calibri Light" w:cs="Lucida Grande"/>
          <w:color w:val="000000"/>
        </w:rPr>
        <w:t>100% of 9-11 grades will complete all necessary financial aid paperwork &amp; submit required fees for summer programs</w:t>
      </w:r>
    </w:p>
    <w:p w14:paraId="4ABD9B85" w14:textId="77777777" w:rsidR="00415055" w:rsidRPr="00B23D10" w:rsidRDefault="00415055" w:rsidP="00B23D10">
      <w:pPr>
        <w:pStyle w:val="ListParagraph"/>
        <w:numPr>
          <w:ilvl w:val="0"/>
          <w:numId w:val="50"/>
        </w:numPr>
        <w:rPr>
          <w:rFonts w:ascii="Calibri Light" w:hAnsi="Calibri Light" w:cs="Lucida Grande"/>
          <w:color w:val="000000"/>
        </w:rPr>
      </w:pPr>
      <w:r w:rsidRPr="00B23D10">
        <w:rPr>
          <w:rFonts w:ascii="Calibri Light" w:hAnsi="Calibri Light" w:cs="Lucida Grande"/>
          <w:color w:val="000000"/>
        </w:rPr>
        <w:t>100% of current students who do not complete or miss their pre-assigned summer programs will attend the make-up summer program boot camp</w:t>
      </w:r>
    </w:p>
    <w:p w14:paraId="3A5CBCF1" w14:textId="77777777" w:rsidR="00415055" w:rsidRPr="00B23D10" w:rsidRDefault="00415055" w:rsidP="00B23D10">
      <w:pPr>
        <w:pStyle w:val="ListParagraph"/>
        <w:numPr>
          <w:ilvl w:val="0"/>
          <w:numId w:val="50"/>
        </w:numPr>
        <w:rPr>
          <w:rFonts w:ascii="Calibri Light" w:hAnsi="Calibri Light" w:cs="Lucida Grande"/>
          <w:color w:val="000000"/>
        </w:rPr>
      </w:pPr>
      <w:r w:rsidRPr="00B23D10">
        <w:rPr>
          <w:rFonts w:ascii="Calibri Light" w:hAnsi="Calibri Light" w:cs="Lucida Grande"/>
          <w:color w:val="000000"/>
        </w:rPr>
        <w:t>100% of data will be accurately reported on-time 100% of the time</w:t>
      </w:r>
    </w:p>
    <w:p w14:paraId="5DD5A3F6" w14:textId="77777777" w:rsidR="00415055" w:rsidRPr="00B23D10" w:rsidRDefault="00415055" w:rsidP="00B23D10">
      <w:pPr>
        <w:pStyle w:val="ListParagraph"/>
        <w:numPr>
          <w:ilvl w:val="0"/>
          <w:numId w:val="50"/>
        </w:numPr>
        <w:rPr>
          <w:rFonts w:ascii="Calibri Light" w:hAnsi="Calibri Light"/>
          <w:color w:val="000000"/>
        </w:rPr>
      </w:pPr>
      <w:r w:rsidRPr="00B23D10">
        <w:rPr>
          <w:rFonts w:ascii="Calibri Light" w:hAnsi="Calibri Light"/>
          <w:color w:val="000000"/>
        </w:rPr>
        <w:t>100% of deadlines are met on time for all partnerships</w:t>
      </w:r>
    </w:p>
    <w:p w14:paraId="2FA66C1B" w14:textId="77777777" w:rsidR="00415055" w:rsidRPr="00B23D10" w:rsidRDefault="00415055" w:rsidP="00B23D10">
      <w:pPr>
        <w:pStyle w:val="ListParagraph"/>
        <w:numPr>
          <w:ilvl w:val="0"/>
          <w:numId w:val="50"/>
        </w:numPr>
        <w:rPr>
          <w:rFonts w:ascii="Calibri Light" w:hAnsi="Calibri Light"/>
          <w:color w:val="000000"/>
        </w:rPr>
      </w:pPr>
      <w:r w:rsidRPr="00B23D10">
        <w:rPr>
          <w:rFonts w:ascii="Calibri Light" w:hAnsi="Calibri Light"/>
          <w:color w:val="000000"/>
        </w:rPr>
        <w:t>100% of exemplary summer program materials are documented and uploaded to Many Minds</w:t>
      </w:r>
    </w:p>
    <w:p w14:paraId="2C8EE780" w14:textId="77777777" w:rsidR="00415055" w:rsidRPr="00B23D10" w:rsidRDefault="00415055" w:rsidP="00B23D10">
      <w:pPr>
        <w:pStyle w:val="ListParagraph"/>
        <w:numPr>
          <w:ilvl w:val="0"/>
          <w:numId w:val="50"/>
        </w:numPr>
        <w:rPr>
          <w:rFonts w:ascii="Calibri Light" w:hAnsi="Calibri Light" w:cs="Lucida Grande"/>
          <w:color w:val="000000"/>
        </w:rPr>
      </w:pPr>
      <w:r w:rsidRPr="00B23D10">
        <w:rPr>
          <w:rFonts w:ascii="Calibri Light" w:hAnsi="Calibri Light" w:cs="Lucida Grande"/>
          <w:color w:val="000000"/>
        </w:rPr>
        <w:t>100% of goals from the High School Report card will be met</w:t>
      </w:r>
    </w:p>
    <w:p w14:paraId="33676540" w14:textId="77777777" w:rsidR="00415055" w:rsidRPr="00B23D10" w:rsidRDefault="00415055" w:rsidP="00B23D10">
      <w:pPr>
        <w:pStyle w:val="ListParagraph"/>
        <w:numPr>
          <w:ilvl w:val="0"/>
          <w:numId w:val="50"/>
        </w:numPr>
        <w:rPr>
          <w:rFonts w:ascii="Calibri Light" w:hAnsi="Calibri Light"/>
          <w:color w:val="000000"/>
        </w:rPr>
      </w:pPr>
      <w:r w:rsidRPr="00B23D10">
        <w:rPr>
          <w:rFonts w:ascii="Calibri Light" w:hAnsi="Calibri Light"/>
          <w:color w:val="000000"/>
        </w:rPr>
        <w:t>100% of students will complete Summer Program exit requirements</w:t>
      </w:r>
    </w:p>
    <w:p w14:paraId="453CA02A" w14:textId="77777777" w:rsidR="00415055" w:rsidRPr="00B23D10" w:rsidRDefault="00415055" w:rsidP="00B23D10">
      <w:pPr>
        <w:pStyle w:val="ListParagraph"/>
        <w:numPr>
          <w:ilvl w:val="0"/>
          <w:numId w:val="50"/>
        </w:numPr>
        <w:rPr>
          <w:rFonts w:ascii="Calibri Light" w:hAnsi="Calibri Light"/>
          <w:color w:val="000000"/>
        </w:rPr>
      </w:pPr>
      <w:r w:rsidRPr="00B23D10">
        <w:rPr>
          <w:rFonts w:ascii="Calibri Light" w:hAnsi="Calibri Light"/>
          <w:color w:val="000000"/>
        </w:rPr>
        <w:t>85% of summer program applications are completed in College Readiness Seminar (personal statement, resume, applications forms, LOR request)</w:t>
      </w:r>
    </w:p>
    <w:p w14:paraId="46DB292F" w14:textId="3B12A867" w:rsidR="00240246" w:rsidRPr="00B23D10" w:rsidRDefault="00415055" w:rsidP="00B23D10">
      <w:pPr>
        <w:pStyle w:val="ListParagraph"/>
        <w:numPr>
          <w:ilvl w:val="0"/>
          <w:numId w:val="50"/>
        </w:numPr>
        <w:rPr>
          <w:rFonts w:ascii="Calibri Light" w:hAnsi="Calibri Light" w:cs="Segoe UI"/>
          <w:b/>
          <w:color w:val="000000"/>
          <w:shd w:val="clear" w:color="auto" w:fill="FFFFFF"/>
        </w:rPr>
      </w:pPr>
      <w:r w:rsidRPr="00B23D10">
        <w:rPr>
          <w:rFonts w:ascii="Calibri Light" w:hAnsi="Calibri Light" w:cs="Lucida Grande"/>
          <w:color w:val="000000"/>
        </w:rPr>
        <w:t>Secured spots increase will match enrollment increase annually</w:t>
      </w:r>
    </w:p>
    <w:p w14:paraId="658F1C25" w14:textId="77777777" w:rsidR="00710CED" w:rsidRDefault="00710CED" w:rsidP="00BD4FE4">
      <w:pPr>
        <w:rPr>
          <w:rFonts w:ascii="Calibri Light" w:hAnsi="Calibri Light" w:cs="Segoe UI"/>
          <w:color w:val="000000"/>
          <w:shd w:val="clear" w:color="auto" w:fill="FFFFFF"/>
        </w:rPr>
      </w:pPr>
    </w:p>
    <w:p w14:paraId="3BD12EA4" w14:textId="25125779" w:rsidR="00BD4FE4" w:rsidRPr="00016A61" w:rsidRDefault="003E28A0" w:rsidP="00BD4FE4">
      <w:pPr>
        <w:rPr>
          <w:rFonts w:ascii="Calibri Light" w:hAnsi="Calibri Light" w:cs="Segoe UI"/>
        </w:rPr>
      </w:pPr>
      <w:r>
        <w:rPr>
          <w:rFonts w:ascii="Calibri Light" w:hAnsi="Calibri Light" w:cs="Segoe UI"/>
          <w:color w:val="000000"/>
          <w:shd w:val="clear" w:color="auto" w:fill="FFFFFF"/>
        </w:rPr>
        <w:t>These are</w:t>
      </w:r>
      <w:r w:rsidR="00BD4FE4">
        <w:rPr>
          <w:rFonts w:ascii="Calibri Light" w:hAnsi="Calibri Light" w:cs="Segoe UI"/>
          <w:color w:val="000000"/>
          <w:shd w:val="clear" w:color="auto" w:fill="FFFFFF"/>
        </w:rPr>
        <w:t xml:space="preserve"> shared </w:t>
      </w:r>
      <w:r>
        <w:rPr>
          <w:rFonts w:ascii="Calibri Light" w:hAnsi="Calibri Light" w:cs="Segoe UI"/>
          <w:color w:val="000000"/>
          <w:shd w:val="clear" w:color="auto" w:fill="FFFFFF"/>
        </w:rPr>
        <w:t xml:space="preserve">network-wide </w:t>
      </w:r>
      <w:r w:rsidR="00BD4FE4">
        <w:rPr>
          <w:rFonts w:ascii="Calibri Light" w:hAnsi="Calibri Light" w:cs="Segoe UI"/>
          <w:color w:val="000000"/>
          <w:shd w:val="clear" w:color="auto" w:fill="FFFFFF"/>
        </w:rPr>
        <w:t>goals</w:t>
      </w:r>
      <w:r>
        <w:rPr>
          <w:rFonts w:ascii="Calibri Light" w:hAnsi="Calibri Light" w:cs="Segoe UI"/>
          <w:color w:val="000000"/>
          <w:shd w:val="clear" w:color="auto" w:fill="FFFFFF"/>
        </w:rPr>
        <w:t xml:space="preserve"> that the </w:t>
      </w:r>
      <w:r w:rsidR="002F1642">
        <w:rPr>
          <w:rFonts w:ascii="Calibri Light" w:hAnsi="Calibri Light" w:cs="Segoe UI"/>
          <w:color w:val="000000"/>
          <w:shd w:val="clear" w:color="auto" w:fill="FFFFFF"/>
        </w:rPr>
        <w:t>site-based team</w:t>
      </w:r>
      <w:r>
        <w:rPr>
          <w:rFonts w:ascii="Calibri Light" w:hAnsi="Calibri Light" w:cs="Segoe UI"/>
          <w:color w:val="000000"/>
          <w:shd w:val="clear" w:color="auto" w:fill="FFFFFF"/>
        </w:rPr>
        <w:t xml:space="preserve"> at each </w:t>
      </w:r>
      <w:r w:rsidR="009C329C">
        <w:rPr>
          <w:rFonts w:ascii="Calibri Light" w:hAnsi="Calibri Light" w:cs="Segoe UI"/>
          <w:color w:val="000000"/>
          <w:shd w:val="clear" w:color="auto" w:fill="FFFFFF"/>
        </w:rPr>
        <w:t>AF High School</w:t>
      </w:r>
      <w:r>
        <w:rPr>
          <w:rFonts w:ascii="Calibri Light" w:hAnsi="Calibri Light" w:cs="Segoe UI"/>
          <w:color w:val="000000"/>
          <w:shd w:val="clear" w:color="auto" w:fill="FFFFFF"/>
        </w:rPr>
        <w:t xml:space="preserve"> will work toward</w:t>
      </w:r>
      <w:r w:rsidR="00BD4FE4">
        <w:rPr>
          <w:rFonts w:ascii="Calibri Light" w:hAnsi="Calibri Light" w:cs="Segoe UI"/>
          <w:color w:val="000000"/>
          <w:shd w:val="clear" w:color="auto" w:fill="FFFFFF"/>
        </w:rPr>
        <w:t xml:space="preserve">. Individual </w:t>
      </w:r>
      <w:r w:rsidR="009C329C">
        <w:rPr>
          <w:rFonts w:ascii="Calibri Light" w:hAnsi="Calibri Light" w:cs="Segoe UI"/>
          <w:color w:val="000000"/>
          <w:shd w:val="clear" w:color="auto" w:fill="FFFFFF"/>
        </w:rPr>
        <w:t>AF High School</w:t>
      </w:r>
      <w:r w:rsidR="00BD4FE4">
        <w:rPr>
          <w:rFonts w:ascii="Calibri Light" w:hAnsi="Calibri Light" w:cs="Segoe UI"/>
          <w:color w:val="000000"/>
          <w:shd w:val="clear" w:color="auto" w:fill="FFFFFF"/>
        </w:rPr>
        <w:t>s may elect to set additional school-specific goals.</w:t>
      </w:r>
    </w:p>
    <w:p w14:paraId="62D61C1A" w14:textId="77777777" w:rsidR="00254086" w:rsidRDefault="00254086" w:rsidP="00240246">
      <w:pPr>
        <w:rPr>
          <w:rFonts w:ascii="Rockwell" w:hAnsi="Rockwell"/>
          <w:sz w:val="36"/>
          <w:szCs w:val="36"/>
        </w:rPr>
      </w:pPr>
    </w:p>
    <w:p w14:paraId="0DD26B94" w14:textId="672C8F06" w:rsidR="00240246" w:rsidRDefault="00240246" w:rsidP="00240246">
      <w:pPr>
        <w:rPr>
          <w:rFonts w:ascii="Rockwell" w:hAnsi="Rockwell"/>
          <w:sz w:val="36"/>
          <w:szCs w:val="36"/>
        </w:rPr>
      </w:pPr>
      <w:r>
        <w:rPr>
          <w:rFonts w:ascii="Rockwell" w:hAnsi="Rockwell"/>
          <w:sz w:val="36"/>
          <w:szCs w:val="36"/>
        </w:rPr>
        <w:t>3. Key Messages &amp; Mindsets</w:t>
      </w:r>
    </w:p>
    <w:p w14:paraId="3A91DAF9" w14:textId="05A3C12D" w:rsidR="00016A61" w:rsidRDefault="002F1642" w:rsidP="00016A61">
      <w:pPr>
        <w:rPr>
          <w:rFonts w:ascii="Calibri Light" w:hAnsi="Calibri Light" w:cs="Segoe UI"/>
        </w:rPr>
      </w:pPr>
      <w:r>
        <w:rPr>
          <w:rFonts w:ascii="Calibri Light" w:hAnsi="Calibri Light" w:cs="Segoe UI"/>
        </w:rPr>
        <w:t xml:space="preserve">We espouse a key set of messages and mindsets around summer programs and we invest our school-based teams, advisors, scholar families, and scholars in these messages and mindsets: </w:t>
      </w:r>
    </w:p>
    <w:p w14:paraId="401C59E8" w14:textId="77777777" w:rsidR="00BD4FE4" w:rsidRDefault="00BD4FE4" w:rsidP="00B002FA">
      <w:pPr>
        <w:rPr>
          <w:rFonts w:ascii="Calibri Light" w:hAnsi="Calibri Light" w:cs="Segoe UI"/>
        </w:rPr>
      </w:pPr>
    </w:p>
    <w:p w14:paraId="6AAC1A61" w14:textId="187D7534" w:rsidR="00B002FA" w:rsidRDefault="00B002FA" w:rsidP="00B002FA">
      <w:pPr>
        <w:pStyle w:val="ListParagraph"/>
        <w:numPr>
          <w:ilvl w:val="0"/>
          <w:numId w:val="33"/>
        </w:numPr>
        <w:rPr>
          <w:rFonts w:ascii="Calibri Light" w:hAnsi="Calibri Light" w:cs="Segoe UI"/>
        </w:rPr>
      </w:pPr>
      <w:r>
        <w:rPr>
          <w:rFonts w:ascii="Calibri Light" w:hAnsi="Calibri Light" w:cs="Segoe UI"/>
        </w:rPr>
        <w:t xml:space="preserve">Summer can be a period of tremendous growth for scholars. Lining each student up with an appropriate and challenging </w:t>
      </w:r>
      <w:r w:rsidR="002F1642">
        <w:rPr>
          <w:rFonts w:ascii="Calibri Light" w:hAnsi="Calibri Light" w:cs="Segoe UI"/>
        </w:rPr>
        <w:t>s</w:t>
      </w:r>
      <w:r>
        <w:rPr>
          <w:rFonts w:ascii="Calibri Light" w:hAnsi="Calibri Light" w:cs="Segoe UI"/>
        </w:rPr>
        <w:t xml:space="preserve">ummer </w:t>
      </w:r>
      <w:r w:rsidR="002F1642">
        <w:rPr>
          <w:rFonts w:ascii="Calibri Light" w:hAnsi="Calibri Light" w:cs="Segoe UI"/>
        </w:rPr>
        <w:t>o</w:t>
      </w:r>
      <w:r>
        <w:rPr>
          <w:rFonts w:ascii="Calibri Light" w:hAnsi="Calibri Light" w:cs="Segoe UI"/>
        </w:rPr>
        <w:t>pportunity makes an enormous difference, as it can either give them time to make up academic credits or broaden their college or professional aspirations</w:t>
      </w:r>
      <w:r w:rsidR="002F1642">
        <w:rPr>
          <w:rFonts w:ascii="Calibri Light" w:hAnsi="Calibri Light" w:cs="Segoe UI"/>
        </w:rPr>
        <w:t xml:space="preserve"> and readiness.</w:t>
      </w:r>
    </w:p>
    <w:p w14:paraId="55B453A0" w14:textId="77777777" w:rsidR="002F1642" w:rsidRPr="00B23D10" w:rsidRDefault="002F1642" w:rsidP="00B23D10">
      <w:pPr>
        <w:rPr>
          <w:rFonts w:ascii="Calibri Light" w:hAnsi="Calibri Light" w:cs="Segoe UI"/>
        </w:rPr>
      </w:pPr>
    </w:p>
    <w:p w14:paraId="0DCA029C" w14:textId="1B2B2486" w:rsidR="007C60D1" w:rsidRDefault="007C60D1" w:rsidP="00B002FA">
      <w:pPr>
        <w:pStyle w:val="ListParagraph"/>
        <w:numPr>
          <w:ilvl w:val="0"/>
          <w:numId w:val="33"/>
        </w:numPr>
        <w:rPr>
          <w:rFonts w:ascii="Calibri Light" w:hAnsi="Calibri Light" w:cs="Segoe UI"/>
        </w:rPr>
      </w:pPr>
      <w:r>
        <w:rPr>
          <w:rFonts w:ascii="Calibri Light" w:hAnsi="Calibri Light" w:cs="Segoe UI"/>
        </w:rPr>
        <w:t xml:space="preserve">Engaging </w:t>
      </w:r>
      <w:r w:rsidR="00586681">
        <w:rPr>
          <w:rFonts w:ascii="Calibri Light" w:hAnsi="Calibri Light" w:cs="Segoe UI"/>
        </w:rPr>
        <w:t xml:space="preserve">a breadth of well-vetted </w:t>
      </w:r>
      <w:r>
        <w:rPr>
          <w:rFonts w:ascii="Calibri Light" w:hAnsi="Calibri Light" w:cs="Segoe UI"/>
        </w:rPr>
        <w:t xml:space="preserve">partners </w:t>
      </w:r>
      <w:r w:rsidR="00586681">
        <w:rPr>
          <w:rFonts w:ascii="Calibri Light" w:hAnsi="Calibri Light" w:cs="Segoe UI"/>
        </w:rPr>
        <w:t>for pre-college programs,</w:t>
      </w:r>
      <w:r>
        <w:rPr>
          <w:rFonts w:ascii="Calibri Light" w:hAnsi="Calibri Light" w:cs="Segoe UI"/>
        </w:rPr>
        <w:t xml:space="preserve"> internships</w:t>
      </w:r>
      <w:r w:rsidR="00586681">
        <w:rPr>
          <w:rFonts w:ascii="Calibri Light" w:hAnsi="Calibri Light" w:cs="Segoe UI"/>
        </w:rPr>
        <w:t xml:space="preserve">, </w:t>
      </w:r>
      <w:r w:rsidR="006B7930">
        <w:rPr>
          <w:rFonts w:ascii="Calibri Light" w:hAnsi="Calibri Light" w:cs="Segoe UI"/>
        </w:rPr>
        <w:t>enrichment</w:t>
      </w:r>
      <w:r w:rsidR="00586681">
        <w:rPr>
          <w:rFonts w:ascii="Calibri Light" w:hAnsi="Calibri Light" w:cs="Segoe UI"/>
        </w:rPr>
        <w:t xml:space="preserve"> programs, </w:t>
      </w:r>
      <w:r>
        <w:rPr>
          <w:rFonts w:ascii="Calibri Light" w:hAnsi="Calibri Light" w:cs="Segoe UI"/>
        </w:rPr>
        <w:t xml:space="preserve">and Summer Academy </w:t>
      </w:r>
      <w:r w:rsidR="00586681">
        <w:rPr>
          <w:rFonts w:ascii="Calibri Light" w:hAnsi="Calibri Light" w:cs="Segoe UI"/>
        </w:rPr>
        <w:t xml:space="preserve">is key to ensuring that we are offering summer programs that </w:t>
      </w:r>
      <w:r w:rsidR="00586681">
        <w:rPr>
          <w:rFonts w:ascii="Calibri Light" w:hAnsi="Calibri Light" w:cs="Segoe UI"/>
        </w:rPr>
        <w:lastRenderedPageBreak/>
        <w:t>match our scholars’ interests and areas for development</w:t>
      </w:r>
      <w:r>
        <w:rPr>
          <w:rFonts w:ascii="Calibri Light" w:hAnsi="Calibri Light" w:cs="Segoe UI"/>
        </w:rPr>
        <w:t xml:space="preserve">. It is essential to </w:t>
      </w:r>
      <w:r w:rsidR="009255A0">
        <w:rPr>
          <w:rFonts w:ascii="Calibri Light" w:hAnsi="Calibri Light" w:cs="Segoe UI"/>
        </w:rPr>
        <w:t xml:space="preserve">provide diverse opportunities that will be appealing and enriching to all scholars. </w:t>
      </w:r>
    </w:p>
    <w:p w14:paraId="66CE004C" w14:textId="77777777" w:rsidR="002F1642" w:rsidRPr="00B23D10" w:rsidRDefault="002F1642" w:rsidP="00B23D10">
      <w:pPr>
        <w:rPr>
          <w:rFonts w:ascii="Calibri Light" w:hAnsi="Calibri Light" w:cs="Segoe UI"/>
        </w:rPr>
      </w:pPr>
    </w:p>
    <w:p w14:paraId="1507F003" w14:textId="08468F46" w:rsidR="009255A0" w:rsidRDefault="00C36572" w:rsidP="00B002FA">
      <w:pPr>
        <w:pStyle w:val="ListParagraph"/>
        <w:numPr>
          <w:ilvl w:val="0"/>
          <w:numId w:val="33"/>
        </w:numPr>
        <w:rPr>
          <w:rFonts w:ascii="Calibri Light" w:hAnsi="Calibri Light" w:cs="Segoe UI"/>
        </w:rPr>
      </w:pPr>
      <w:r>
        <w:rPr>
          <w:rFonts w:ascii="Calibri Light" w:hAnsi="Calibri Light" w:cs="Segoe UI"/>
        </w:rPr>
        <w:t xml:space="preserve">Each scholar must be completely prepared for their summer opportunity. Particularly </w:t>
      </w:r>
      <w:r w:rsidR="00586681">
        <w:rPr>
          <w:rFonts w:ascii="Calibri Light" w:hAnsi="Calibri Light" w:cs="Segoe UI"/>
        </w:rPr>
        <w:t>for</w:t>
      </w:r>
      <w:r>
        <w:rPr>
          <w:rFonts w:ascii="Calibri Light" w:hAnsi="Calibri Light" w:cs="Segoe UI"/>
        </w:rPr>
        <w:t xml:space="preserve"> off-site opportunities, including internships and pre-college programs, scholars serve as ambassadors for Achievement First. Ensuring </w:t>
      </w:r>
      <w:r w:rsidR="00586681">
        <w:rPr>
          <w:rFonts w:ascii="Calibri Light" w:hAnsi="Calibri Light" w:cs="Segoe UI"/>
        </w:rPr>
        <w:t>that</w:t>
      </w:r>
      <w:r>
        <w:rPr>
          <w:rFonts w:ascii="Calibri Light" w:hAnsi="Calibri Light" w:cs="Segoe UI"/>
        </w:rPr>
        <w:t xml:space="preserve"> all expectations are clearly understood by scholars and their families is an essential part of the </w:t>
      </w:r>
      <w:r w:rsidR="00586681">
        <w:rPr>
          <w:rFonts w:ascii="Calibri Light" w:hAnsi="Calibri Light" w:cs="Segoe UI"/>
        </w:rPr>
        <w:t>school site-based summer program coordinator’s roles and</w:t>
      </w:r>
      <w:r>
        <w:rPr>
          <w:rFonts w:ascii="Calibri Light" w:hAnsi="Calibri Light" w:cs="Segoe UI"/>
        </w:rPr>
        <w:t xml:space="preserve"> responsibilities.</w:t>
      </w:r>
    </w:p>
    <w:p w14:paraId="023C7A48" w14:textId="77777777" w:rsidR="00586681" w:rsidRPr="00B23D10" w:rsidRDefault="00586681" w:rsidP="00B23D10">
      <w:pPr>
        <w:rPr>
          <w:rFonts w:ascii="Calibri Light" w:hAnsi="Calibri Light" w:cs="Segoe UI"/>
        </w:rPr>
      </w:pPr>
    </w:p>
    <w:p w14:paraId="3BC5F254" w14:textId="7A324106" w:rsidR="00586681" w:rsidRDefault="00586681" w:rsidP="00B002FA">
      <w:pPr>
        <w:pStyle w:val="ListParagraph"/>
        <w:numPr>
          <w:ilvl w:val="0"/>
          <w:numId w:val="33"/>
        </w:numPr>
        <w:rPr>
          <w:rFonts w:ascii="Calibri Light" w:hAnsi="Calibri Light" w:cs="Segoe UI"/>
        </w:rPr>
      </w:pPr>
      <w:r w:rsidRPr="00B23D10">
        <w:rPr>
          <w:rFonts w:ascii="Calibri Light" w:hAnsi="Calibri Light" w:cs="Segoe UI"/>
        </w:rPr>
        <w:t>While a grade level promotion requirement,</w:t>
      </w:r>
      <w:r>
        <w:rPr>
          <w:rFonts w:ascii="Calibri Light" w:hAnsi="Calibri Light" w:cs="Segoe UI"/>
        </w:rPr>
        <w:t xml:space="preserve"> Summer Programs is also a privilege for our scholars. We invest them in taking these opportunities seriously, working hard to earn them, and showing gratitude toward those who make these opportunities possible. </w:t>
      </w:r>
    </w:p>
    <w:p w14:paraId="5A3564EB" w14:textId="77777777" w:rsidR="00586681" w:rsidRPr="00B23D10" w:rsidRDefault="00586681" w:rsidP="00B23D10">
      <w:pPr>
        <w:rPr>
          <w:rFonts w:ascii="Calibri Light" w:hAnsi="Calibri Light" w:cs="Segoe UI"/>
        </w:rPr>
      </w:pPr>
    </w:p>
    <w:p w14:paraId="62396C85" w14:textId="15F3172C" w:rsidR="00C36572" w:rsidRPr="00B23D10" w:rsidRDefault="00586681" w:rsidP="00B002FA">
      <w:pPr>
        <w:pStyle w:val="ListParagraph"/>
        <w:numPr>
          <w:ilvl w:val="0"/>
          <w:numId w:val="33"/>
        </w:numPr>
        <w:rPr>
          <w:rFonts w:ascii="Calibri Light" w:hAnsi="Calibri Light" w:cs="Segoe UI"/>
        </w:rPr>
      </w:pPr>
      <w:r>
        <w:rPr>
          <w:rFonts w:ascii="Calibri Light" w:hAnsi="Calibri Light" w:cs="Segoe UI"/>
        </w:rPr>
        <w:t>Strong planning and execution are paramount in Summer Programs work.</w:t>
      </w:r>
      <w:r w:rsidR="00F4096D">
        <w:rPr>
          <w:rFonts w:ascii="Calibri Light" w:hAnsi="Calibri Light" w:cs="Segoe UI"/>
        </w:rPr>
        <w:t xml:space="preserve"> Having a clear, detailed plan for marketing and communication of opportunities, a partnership management system, a well-structured application cycle, a training and orientation plan, and a summer tracking routine are key to ensuring that all students are successful in their Summer Programs.</w:t>
      </w:r>
    </w:p>
    <w:p w14:paraId="74231DD5" w14:textId="77777777" w:rsidR="00586681" w:rsidRDefault="00586681" w:rsidP="00BD4FE4">
      <w:pPr>
        <w:rPr>
          <w:rFonts w:ascii="Calibri Light" w:hAnsi="Calibri Light" w:cs="Segoe UI"/>
        </w:rPr>
      </w:pPr>
    </w:p>
    <w:p w14:paraId="4F4FB695" w14:textId="7AD8C96E" w:rsidR="00BD4FE4" w:rsidRDefault="0060793C" w:rsidP="00BD4FE4">
      <w:pPr>
        <w:rPr>
          <w:rFonts w:ascii="Calibri Light" w:hAnsi="Calibri Light" w:cs="Segoe UI"/>
        </w:rPr>
      </w:pPr>
      <w:r>
        <w:rPr>
          <w:rFonts w:ascii="Calibri Light" w:hAnsi="Calibri Light" w:cs="Segoe UI"/>
        </w:rPr>
        <w:t>Summer programs t</w:t>
      </w:r>
      <w:r w:rsidR="00BD4FE4">
        <w:rPr>
          <w:rFonts w:ascii="Calibri Light" w:hAnsi="Calibri Light" w:cs="Segoe UI"/>
        </w:rPr>
        <w:t xml:space="preserve">eam members work to share these messages and mindsets with key stakeholders, including school leaders and faculty so that we can work effectively to strengthen our collective support of our students </w:t>
      </w:r>
      <w:r>
        <w:rPr>
          <w:rFonts w:ascii="Calibri Light" w:hAnsi="Calibri Light" w:cs="Segoe UI"/>
        </w:rPr>
        <w:t>during the summer months</w:t>
      </w:r>
      <w:r w:rsidR="00BD4FE4">
        <w:rPr>
          <w:rFonts w:ascii="Calibri Light" w:hAnsi="Calibri Light" w:cs="Segoe UI"/>
        </w:rPr>
        <w:t xml:space="preserve">. </w:t>
      </w:r>
    </w:p>
    <w:p w14:paraId="18F5AC36" w14:textId="77777777" w:rsidR="00586681" w:rsidRDefault="00586681" w:rsidP="00586681">
      <w:pPr>
        <w:rPr>
          <w:rFonts w:ascii="Calibri Light" w:hAnsi="Calibri Light" w:cs="Segoe UI"/>
        </w:rPr>
      </w:pPr>
    </w:p>
    <w:p w14:paraId="569A35A2" w14:textId="6F7D6532" w:rsidR="00586681" w:rsidRPr="00B23D10" w:rsidRDefault="00586681" w:rsidP="00586681">
      <w:pPr>
        <w:rPr>
          <w:rFonts w:ascii="Rockwell" w:hAnsi="Rockwell"/>
          <w:sz w:val="36"/>
          <w:szCs w:val="36"/>
        </w:rPr>
      </w:pPr>
      <w:r>
        <w:rPr>
          <w:rFonts w:ascii="Rockwell" w:hAnsi="Rockwell"/>
          <w:sz w:val="36"/>
          <w:szCs w:val="36"/>
        </w:rPr>
        <w:t xml:space="preserve">3. </w:t>
      </w:r>
      <w:r w:rsidR="00F4096D">
        <w:rPr>
          <w:rFonts w:ascii="Rockwell" w:hAnsi="Rockwell"/>
          <w:sz w:val="36"/>
          <w:szCs w:val="36"/>
        </w:rPr>
        <w:t>Tiers</w:t>
      </w:r>
    </w:p>
    <w:p w14:paraId="23DC5449" w14:textId="77777777" w:rsidR="00586681" w:rsidRDefault="00586681" w:rsidP="00586681">
      <w:pPr>
        <w:rPr>
          <w:rFonts w:ascii="Calibri Light" w:hAnsi="Calibri Light" w:cs="Segoe UI"/>
        </w:rPr>
      </w:pPr>
    </w:p>
    <w:p w14:paraId="179E2915" w14:textId="39A21EDE" w:rsidR="00586681" w:rsidRDefault="00586681" w:rsidP="00586681">
      <w:pPr>
        <w:rPr>
          <w:rFonts w:ascii="Calibri Light" w:hAnsi="Calibri Light" w:cs="Segoe UI"/>
        </w:rPr>
      </w:pPr>
      <w:r>
        <w:rPr>
          <w:rFonts w:ascii="Calibri Light" w:hAnsi="Calibri Light" w:cs="Segoe UI"/>
        </w:rPr>
        <w:t xml:space="preserve">Summer </w:t>
      </w:r>
      <w:r w:rsidR="00F4096D">
        <w:rPr>
          <w:rFonts w:ascii="Calibri Light" w:hAnsi="Calibri Light" w:cs="Segoe UI"/>
        </w:rPr>
        <w:t>programs</w:t>
      </w:r>
      <w:r>
        <w:rPr>
          <w:rFonts w:ascii="Calibri Light" w:hAnsi="Calibri Light" w:cs="Segoe UI"/>
        </w:rPr>
        <w:t xml:space="preserve"> are </w:t>
      </w:r>
      <w:r w:rsidR="00F4096D">
        <w:rPr>
          <w:rFonts w:ascii="Calibri Light" w:hAnsi="Calibri Light" w:cs="Segoe UI"/>
        </w:rPr>
        <w:t>tiered and scholars’ eligibility depends</w:t>
      </w:r>
      <w:r>
        <w:rPr>
          <w:rFonts w:ascii="Calibri Light" w:hAnsi="Calibri Light" w:cs="Segoe UI"/>
        </w:rPr>
        <w:t xml:space="preserve"> on </w:t>
      </w:r>
      <w:r w:rsidR="00B23D10">
        <w:rPr>
          <w:rFonts w:ascii="Calibri Light" w:hAnsi="Calibri Light" w:cs="Segoe UI"/>
        </w:rPr>
        <w:t>their in</w:t>
      </w:r>
      <w:r w:rsidR="00F4096D">
        <w:rPr>
          <w:rFonts w:ascii="Calibri Light" w:hAnsi="Calibri Light" w:cs="Segoe UI"/>
        </w:rPr>
        <w:t>dividual</w:t>
      </w:r>
      <w:r>
        <w:rPr>
          <w:rFonts w:ascii="Calibri Light" w:hAnsi="Calibri Light" w:cs="Segoe UI"/>
        </w:rPr>
        <w:t xml:space="preserve"> academic </w:t>
      </w:r>
      <w:r w:rsidR="00405C5F">
        <w:rPr>
          <w:rFonts w:ascii="Calibri Light" w:hAnsi="Calibri Light" w:cs="Segoe UI"/>
        </w:rPr>
        <w:t>standing and demonstrated maturity.</w:t>
      </w:r>
    </w:p>
    <w:p w14:paraId="70CEED70" w14:textId="77777777" w:rsidR="00405C5F" w:rsidRDefault="00405C5F" w:rsidP="00405C5F">
      <w:pPr>
        <w:rPr>
          <w:rFonts w:ascii="Calibri Light" w:hAnsi="Calibri Light" w:cs="Segoe UI"/>
        </w:rPr>
      </w:pPr>
    </w:p>
    <w:p w14:paraId="4D77CA10" w14:textId="77777777" w:rsidR="00405C5F" w:rsidRDefault="00405C5F" w:rsidP="00405C5F">
      <w:pPr>
        <w:rPr>
          <w:rFonts w:ascii="Calibri Light" w:hAnsi="Calibri Light" w:cs="Segoe UI"/>
        </w:rPr>
      </w:pPr>
    </w:p>
    <w:tbl>
      <w:tblPr>
        <w:tblW w:w="10118" w:type="dxa"/>
        <w:tblInd w:w="-252" w:type="dxa"/>
        <w:tblCellMar>
          <w:left w:w="0" w:type="dxa"/>
          <w:right w:w="0" w:type="dxa"/>
        </w:tblCellMar>
        <w:tblLook w:val="0420" w:firstRow="1" w:lastRow="0" w:firstColumn="0" w:lastColumn="0" w:noHBand="0" w:noVBand="1"/>
      </w:tblPr>
      <w:tblGrid>
        <w:gridCol w:w="1528"/>
        <w:gridCol w:w="2955"/>
        <w:gridCol w:w="3240"/>
        <w:gridCol w:w="2395"/>
      </w:tblGrid>
      <w:tr w:rsidR="00405C5F" w:rsidRPr="00006029" w14:paraId="23CD4035" w14:textId="77777777" w:rsidTr="001B255C">
        <w:trPr>
          <w:trHeight w:val="713"/>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14:paraId="078FA2B4" w14:textId="77777777" w:rsidR="00405C5F" w:rsidRPr="00B23D10" w:rsidRDefault="00405C5F" w:rsidP="001B255C">
            <w:pPr>
              <w:rPr>
                <w:rFonts w:ascii="Calibri Light" w:hAnsi="Calibri Light" w:cs="Segoe UI"/>
                <w:sz w:val="20"/>
                <w:szCs w:val="20"/>
              </w:rPr>
            </w:pPr>
            <w:r w:rsidRPr="00B23D10">
              <w:rPr>
                <w:rFonts w:ascii="Calibri Light" w:hAnsi="Calibri Light" w:cs="Segoe UI"/>
                <w:bCs/>
                <w:sz w:val="20"/>
                <w:szCs w:val="20"/>
              </w:rPr>
              <w:t>Program Type</w:t>
            </w:r>
          </w:p>
        </w:tc>
        <w:tc>
          <w:tcPr>
            <w:tcW w:w="295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14:paraId="2C619388" w14:textId="77777777" w:rsidR="00405C5F" w:rsidRPr="00B23D10" w:rsidRDefault="00405C5F" w:rsidP="001B255C">
            <w:pPr>
              <w:rPr>
                <w:rFonts w:ascii="Calibri Light" w:hAnsi="Calibri Light" w:cs="Segoe UI"/>
                <w:sz w:val="20"/>
                <w:szCs w:val="20"/>
              </w:rPr>
            </w:pPr>
            <w:r w:rsidRPr="00B23D10">
              <w:rPr>
                <w:rFonts w:ascii="Calibri Light" w:hAnsi="Calibri Light" w:cs="Segoe UI"/>
                <w:bCs/>
                <w:sz w:val="20"/>
                <w:szCs w:val="20"/>
              </w:rPr>
              <w:t>Example Programs</w:t>
            </w:r>
          </w:p>
        </w:tc>
        <w:tc>
          <w:tcPr>
            <w:tcW w:w="32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14:paraId="36658E77" w14:textId="77777777" w:rsidR="00405C5F" w:rsidRPr="00B23D10" w:rsidRDefault="00405C5F" w:rsidP="001B255C">
            <w:pPr>
              <w:jc w:val="center"/>
              <w:rPr>
                <w:rFonts w:ascii="Calibri Light" w:hAnsi="Calibri Light" w:cs="Segoe UI"/>
                <w:sz w:val="20"/>
                <w:szCs w:val="20"/>
              </w:rPr>
            </w:pPr>
            <w:r w:rsidRPr="00B23D10">
              <w:rPr>
                <w:rFonts w:ascii="Calibri Light" w:hAnsi="Calibri Light" w:cs="Segoe UI"/>
                <w:bCs/>
                <w:sz w:val="20"/>
                <w:szCs w:val="20"/>
              </w:rPr>
              <w:t>Academic Eligibility Requirement</w:t>
            </w:r>
          </w:p>
        </w:tc>
        <w:tc>
          <w:tcPr>
            <w:tcW w:w="239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14:paraId="71173EB3" w14:textId="77777777" w:rsidR="00405C5F" w:rsidRPr="00B23D10" w:rsidRDefault="00405C5F" w:rsidP="001B255C">
            <w:pPr>
              <w:rPr>
                <w:rFonts w:ascii="Calibri Light" w:hAnsi="Calibri Light" w:cs="Segoe UI"/>
                <w:sz w:val="20"/>
                <w:szCs w:val="20"/>
              </w:rPr>
            </w:pPr>
            <w:r w:rsidRPr="00B23D10">
              <w:rPr>
                <w:rFonts w:ascii="Calibri Light" w:hAnsi="Calibri Light" w:cs="Segoe UI"/>
                <w:bCs/>
                <w:sz w:val="20"/>
                <w:szCs w:val="20"/>
              </w:rPr>
              <w:t>Character Eligibility Requirement</w:t>
            </w:r>
          </w:p>
        </w:tc>
      </w:tr>
      <w:tr w:rsidR="00405C5F" w:rsidRPr="00006029" w14:paraId="4E3185CB" w14:textId="77777777" w:rsidTr="001B255C">
        <w:trPr>
          <w:trHeight w:val="605"/>
        </w:trPr>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1424E961" w14:textId="77777777" w:rsidR="00405C5F" w:rsidRPr="00B23D10" w:rsidRDefault="00405C5F" w:rsidP="001B255C">
            <w:pPr>
              <w:rPr>
                <w:rFonts w:ascii="Calibri Light" w:hAnsi="Calibri Light" w:cs="Segoe UI"/>
                <w:sz w:val="20"/>
                <w:szCs w:val="20"/>
              </w:rPr>
            </w:pPr>
            <w:r w:rsidRPr="00B23D10">
              <w:rPr>
                <w:rFonts w:ascii="Calibri Light" w:hAnsi="Calibri Light" w:cs="Segoe UI"/>
                <w:sz w:val="20"/>
                <w:szCs w:val="20"/>
              </w:rPr>
              <w:t>Pre-College</w:t>
            </w:r>
          </w:p>
        </w:tc>
        <w:tc>
          <w:tcPr>
            <w:tcW w:w="29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6719E396" w14:textId="77777777" w:rsidR="00405C5F" w:rsidRDefault="00405C5F" w:rsidP="00405C5F">
            <w:pPr>
              <w:numPr>
                <w:ilvl w:val="0"/>
                <w:numId w:val="26"/>
              </w:numPr>
              <w:rPr>
                <w:rFonts w:ascii="Calibri Light" w:hAnsi="Calibri Light" w:cs="Segoe UI"/>
                <w:sz w:val="20"/>
                <w:szCs w:val="20"/>
              </w:rPr>
            </w:pPr>
            <w:r>
              <w:rPr>
                <w:rFonts w:ascii="Calibri Light" w:hAnsi="Calibri Light" w:cs="Segoe UI"/>
                <w:sz w:val="20"/>
                <w:szCs w:val="20"/>
              </w:rPr>
              <w:t>Summer@Brown</w:t>
            </w:r>
          </w:p>
          <w:p w14:paraId="673CD7EB" w14:textId="77777777" w:rsidR="00405C5F" w:rsidRDefault="00405C5F" w:rsidP="00405C5F">
            <w:pPr>
              <w:numPr>
                <w:ilvl w:val="0"/>
                <w:numId w:val="26"/>
              </w:numPr>
              <w:rPr>
                <w:rFonts w:ascii="Calibri Light" w:hAnsi="Calibri Light" w:cs="Segoe UI"/>
                <w:sz w:val="20"/>
                <w:szCs w:val="20"/>
              </w:rPr>
            </w:pPr>
            <w:r>
              <w:rPr>
                <w:rFonts w:ascii="Calibri Light" w:hAnsi="Calibri Light" w:cs="Segoe UI"/>
                <w:sz w:val="20"/>
                <w:szCs w:val="20"/>
              </w:rPr>
              <w:t>Kenyon Young Writers Workshop</w:t>
            </w:r>
          </w:p>
          <w:p w14:paraId="243437D3" w14:textId="77777777" w:rsidR="00405C5F" w:rsidRDefault="00405C5F" w:rsidP="00405C5F">
            <w:pPr>
              <w:numPr>
                <w:ilvl w:val="0"/>
                <w:numId w:val="26"/>
              </w:numPr>
              <w:rPr>
                <w:rFonts w:ascii="Calibri Light" w:hAnsi="Calibri Light" w:cs="Segoe UI"/>
                <w:sz w:val="20"/>
                <w:szCs w:val="20"/>
              </w:rPr>
            </w:pPr>
            <w:r>
              <w:rPr>
                <w:rFonts w:ascii="Calibri Light" w:hAnsi="Calibri Light" w:cs="Segoe UI"/>
                <w:sz w:val="20"/>
                <w:szCs w:val="20"/>
              </w:rPr>
              <w:t>Rochester</w:t>
            </w:r>
          </w:p>
          <w:p w14:paraId="024E713F" w14:textId="77777777" w:rsidR="00405C5F" w:rsidRPr="00B23D10" w:rsidRDefault="00405C5F" w:rsidP="00405C5F">
            <w:pPr>
              <w:numPr>
                <w:ilvl w:val="0"/>
                <w:numId w:val="26"/>
              </w:numPr>
              <w:rPr>
                <w:rFonts w:ascii="Calibri Light" w:hAnsi="Calibri Light" w:cs="Segoe UI"/>
                <w:sz w:val="20"/>
                <w:szCs w:val="20"/>
              </w:rPr>
            </w:pPr>
            <w:r>
              <w:rPr>
                <w:rFonts w:ascii="Calibri Light" w:hAnsi="Calibri Light" w:cs="Segoe UI"/>
                <w:sz w:val="20"/>
                <w:szCs w:val="20"/>
              </w:rPr>
              <w:t>Barnard</w:t>
            </w:r>
          </w:p>
        </w:tc>
        <w:tc>
          <w:tcPr>
            <w:tcW w:w="32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165B3E54" w14:textId="77777777" w:rsidR="00405C5F" w:rsidRDefault="00405C5F" w:rsidP="001B255C">
            <w:pPr>
              <w:jc w:val="center"/>
              <w:rPr>
                <w:rFonts w:ascii="Calibri Light" w:hAnsi="Calibri Light" w:cs="Segoe UI"/>
                <w:sz w:val="20"/>
                <w:szCs w:val="20"/>
              </w:rPr>
            </w:pPr>
            <w:r w:rsidRPr="00B23D10">
              <w:rPr>
                <w:rFonts w:ascii="Calibri Light" w:hAnsi="Calibri Light" w:cs="Segoe UI"/>
                <w:sz w:val="20"/>
                <w:szCs w:val="20"/>
              </w:rPr>
              <w:t>85%+ (3.0+) GPA</w:t>
            </w:r>
          </w:p>
          <w:p w14:paraId="4572D816" w14:textId="77777777" w:rsidR="00405C5F" w:rsidRPr="00B23D10" w:rsidRDefault="00405C5F" w:rsidP="001B255C">
            <w:pPr>
              <w:jc w:val="center"/>
              <w:rPr>
                <w:rFonts w:ascii="Calibri Light" w:hAnsi="Calibri Light" w:cs="Segoe UI"/>
                <w:sz w:val="20"/>
                <w:szCs w:val="20"/>
              </w:rPr>
            </w:pPr>
            <w:r>
              <w:rPr>
                <w:rFonts w:ascii="Calibri Light" w:hAnsi="Calibri Light" w:cs="Segoe UI"/>
                <w:sz w:val="20"/>
                <w:szCs w:val="20"/>
              </w:rPr>
              <w:t>(example - varies by school)</w:t>
            </w:r>
          </w:p>
        </w:tc>
        <w:tc>
          <w:tcPr>
            <w:tcW w:w="239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61D89DFB" w14:textId="77777777" w:rsidR="00405C5F" w:rsidRPr="00B23D10" w:rsidRDefault="00405C5F" w:rsidP="001B255C">
            <w:pPr>
              <w:rPr>
                <w:rFonts w:ascii="Calibri Light" w:hAnsi="Calibri Light" w:cs="Segoe UI"/>
                <w:sz w:val="20"/>
                <w:szCs w:val="20"/>
              </w:rPr>
            </w:pPr>
            <w:r>
              <w:rPr>
                <w:rFonts w:ascii="Calibri Light" w:hAnsi="Calibri Light" w:cs="Segoe UI"/>
                <w:sz w:val="20"/>
                <w:szCs w:val="20"/>
              </w:rPr>
              <w:t>Good merit standing, grade level team endorsement</w:t>
            </w:r>
          </w:p>
        </w:tc>
      </w:tr>
      <w:tr w:rsidR="00405C5F" w:rsidRPr="00006029" w14:paraId="0D656C58" w14:textId="77777777" w:rsidTr="001B255C">
        <w:trPr>
          <w:trHeight w:val="600"/>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5CE68DE4" w14:textId="77777777" w:rsidR="00405C5F" w:rsidRPr="00B23D10" w:rsidRDefault="00405C5F" w:rsidP="001B255C">
            <w:pPr>
              <w:rPr>
                <w:rFonts w:ascii="Calibri Light" w:hAnsi="Calibri Light" w:cs="Segoe UI"/>
                <w:sz w:val="20"/>
                <w:szCs w:val="20"/>
              </w:rPr>
            </w:pPr>
            <w:r w:rsidRPr="00B23D10">
              <w:rPr>
                <w:rFonts w:ascii="Calibri Light" w:hAnsi="Calibri Light" w:cs="Segoe UI"/>
                <w:sz w:val="20"/>
                <w:szCs w:val="20"/>
              </w:rPr>
              <w:t>Internships</w:t>
            </w:r>
          </w:p>
        </w:tc>
        <w:tc>
          <w:tcPr>
            <w:tcW w:w="29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13DE592B" w14:textId="77777777" w:rsidR="00405C5F" w:rsidRDefault="00405C5F" w:rsidP="00405C5F">
            <w:pPr>
              <w:numPr>
                <w:ilvl w:val="0"/>
                <w:numId w:val="27"/>
              </w:numPr>
              <w:rPr>
                <w:rFonts w:ascii="Calibri Light" w:hAnsi="Calibri Light" w:cs="Segoe UI"/>
                <w:sz w:val="20"/>
                <w:szCs w:val="20"/>
              </w:rPr>
            </w:pPr>
            <w:r>
              <w:rPr>
                <w:rFonts w:ascii="Calibri Light" w:hAnsi="Calibri Light" w:cs="Segoe UI"/>
                <w:sz w:val="20"/>
                <w:szCs w:val="20"/>
              </w:rPr>
              <w:t>US District Court</w:t>
            </w:r>
          </w:p>
          <w:p w14:paraId="540F8B54" w14:textId="77777777" w:rsidR="00405C5F" w:rsidRDefault="00405C5F" w:rsidP="00405C5F">
            <w:pPr>
              <w:numPr>
                <w:ilvl w:val="0"/>
                <w:numId w:val="27"/>
              </w:numPr>
              <w:rPr>
                <w:rFonts w:ascii="Calibri Light" w:hAnsi="Calibri Light" w:cs="Segoe UI"/>
                <w:sz w:val="20"/>
                <w:szCs w:val="20"/>
              </w:rPr>
            </w:pPr>
            <w:r>
              <w:rPr>
                <w:rFonts w:ascii="Calibri Light" w:hAnsi="Calibri Light" w:cs="Segoe UI"/>
                <w:sz w:val="20"/>
                <w:szCs w:val="20"/>
              </w:rPr>
              <w:t>Delta Airlines</w:t>
            </w:r>
          </w:p>
          <w:p w14:paraId="73610502" w14:textId="77777777" w:rsidR="00405C5F" w:rsidRDefault="00405C5F" w:rsidP="00405C5F">
            <w:pPr>
              <w:numPr>
                <w:ilvl w:val="0"/>
                <w:numId w:val="27"/>
              </w:numPr>
              <w:rPr>
                <w:rFonts w:ascii="Calibri Light" w:hAnsi="Calibri Light" w:cs="Segoe UI"/>
                <w:sz w:val="20"/>
                <w:szCs w:val="20"/>
              </w:rPr>
            </w:pPr>
            <w:r>
              <w:rPr>
                <w:rFonts w:ascii="Calibri Light" w:hAnsi="Calibri Light" w:cs="Segoe UI"/>
                <w:sz w:val="20"/>
                <w:szCs w:val="20"/>
              </w:rPr>
              <w:t>NY Television Festival</w:t>
            </w:r>
          </w:p>
          <w:p w14:paraId="6C0A025A" w14:textId="77777777" w:rsidR="00405C5F" w:rsidRPr="00B23D10" w:rsidRDefault="00405C5F" w:rsidP="00405C5F">
            <w:pPr>
              <w:numPr>
                <w:ilvl w:val="0"/>
                <w:numId w:val="27"/>
              </w:numPr>
              <w:rPr>
                <w:rFonts w:ascii="Calibri Light" w:hAnsi="Calibri Light" w:cs="Segoe UI"/>
                <w:sz w:val="20"/>
                <w:szCs w:val="20"/>
              </w:rPr>
            </w:pPr>
            <w:r w:rsidRPr="00B23D10">
              <w:rPr>
                <w:rFonts w:ascii="Calibri Light" w:hAnsi="Calibri Light" w:cs="Segoe UI"/>
                <w:sz w:val="20"/>
                <w:szCs w:val="20"/>
              </w:rPr>
              <w:t>PowerPlay</w:t>
            </w:r>
          </w:p>
          <w:p w14:paraId="570934CC" w14:textId="77777777" w:rsidR="00405C5F" w:rsidRPr="00B23D10" w:rsidRDefault="00405C5F" w:rsidP="00405C5F">
            <w:pPr>
              <w:numPr>
                <w:ilvl w:val="0"/>
                <w:numId w:val="27"/>
              </w:numPr>
              <w:rPr>
                <w:rFonts w:ascii="Calibri Light" w:hAnsi="Calibri Light" w:cs="Segoe UI"/>
                <w:sz w:val="20"/>
                <w:szCs w:val="20"/>
              </w:rPr>
            </w:pPr>
            <w:r>
              <w:rPr>
                <w:rFonts w:ascii="Calibri Light" w:hAnsi="Calibri Light" w:cs="Segoe UI"/>
                <w:sz w:val="20"/>
                <w:szCs w:val="20"/>
              </w:rPr>
              <w:t>New Haven Reads</w:t>
            </w:r>
          </w:p>
        </w:tc>
        <w:tc>
          <w:tcPr>
            <w:tcW w:w="32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173B6AED" w14:textId="77777777" w:rsidR="00405C5F" w:rsidRDefault="00405C5F" w:rsidP="001B255C">
            <w:pPr>
              <w:jc w:val="center"/>
              <w:rPr>
                <w:rFonts w:ascii="Calibri Light" w:hAnsi="Calibri Light" w:cs="Segoe UI"/>
                <w:sz w:val="20"/>
                <w:szCs w:val="20"/>
              </w:rPr>
            </w:pPr>
            <w:r w:rsidRPr="00B23D10">
              <w:rPr>
                <w:rFonts w:ascii="Calibri Light" w:hAnsi="Calibri Light" w:cs="Segoe UI"/>
                <w:sz w:val="20"/>
                <w:szCs w:val="20"/>
              </w:rPr>
              <w:t>75%+ (2.0+) GPA</w:t>
            </w:r>
          </w:p>
          <w:p w14:paraId="5D81C064" w14:textId="77777777" w:rsidR="00405C5F" w:rsidRPr="00B23D10" w:rsidRDefault="00405C5F" w:rsidP="001B255C">
            <w:pPr>
              <w:jc w:val="center"/>
              <w:rPr>
                <w:rFonts w:ascii="Calibri Light" w:hAnsi="Calibri Light" w:cs="Segoe UI"/>
                <w:sz w:val="20"/>
                <w:szCs w:val="20"/>
              </w:rPr>
            </w:pPr>
            <w:r>
              <w:rPr>
                <w:rFonts w:ascii="Calibri Light" w:hAnsi="Calibri Light" w:cs="Segoe UI"/>
                <w:sz w:val="20"/>
                <w:szCs w:val="20"/>
              </w:rPr>
              <w:t>(example - varies by school)</w:t>
            </w:r>
          </w:p>
        </w:tc>
        <w:tc>
          <w:tcPr>
            <w:tcW w:w="239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55BEA24E" w14:textId="77777777" w:rsidR="00405C5F" w:rsidRPr="00B23D10" w:rsidRDefault="00405C5F" w:rsidP="001B255C">
            <w:pPr>
              <w:rPr>
                <w:rFonts w:ascii="Calibri Light" w:hAnsi="Calibri Light" w:cs="Segoe UI"/>
                <w:sz w:val="20"/>
                <w:szCs w:val="20"/>
              </w:rPr>
            </w:pPr>
            <w:r>
              <w:rPr>
                <w:rFonts w:ascii="Calibri Light" w:hAnsi="Calibri Light" w:cs="Segoe UI"/>
                <w:sz w:val="20"/>
                <w:szCs w:val="20"/>
              </w:rPr>
              <w:t>Good merit standing, grade level team endorsement</w:t>
            </w:r>
          </w:p>
        </w:tc>
      </w:tr>
      <w:tr w:rsidR="00405C5F" w:rsidRPr="00006029" w14:paraId="63D102FA" w14:textId="77777777" w:rsidTr="001B255C">
        <w:trPr>
          <w:trHeight w:val="395"/>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06FA35ED" w14:textId="77777777" w:rsidR="00405C5F" w:rsidRPr="00B23D10" w:rsidRDefault="00405C5F" w:rsidP="001B255C">
            <w:pPr>
              <w:rPr>
                <w:rFonts w:ascii="Calibri Light" w:hAnsi="Calibri Light" w:cs="Segoe UI"/>
                <w:sz w:val="20"/>
                <w:szCs w:val="20"/>
              </w:rPr>
            </w:pPr>
            <w:r>
              <w:rPr>
                <w:rFonts w:ascii="Calibri Light" w:hAnsi="Calibri Light" w:cs="Segoe UI"/>
                <w:sz w:val="20"/>
                <w:szCs w:val="20"/>
              </w:rPr>
              <w:t>Enrichment</w:t>
            </w:r>
          </w:p>
        </w:tc>
        <w:tc>
          <w:tcPr>
            <w:tcW w:w="29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7F3834A" w14:textId="77777777" w:rsidR="00405C5F" w:rsidRDefault="00405C5F" w:rsidP="00405C5F">
            <w:pPr>
              <w:numPr>
                <w:ilvl w:val="0"/>
                <w:numId w:val="28"/>
              </w:numPr>
              <w:rPr>
                <w:rFonts w:ascii="Calibri Light" w:hAnsi="Calibri Light" w:cs="Segoe UI"/>
                <w:sz w:val="20"/>
                <w:szCs w:val="20"/>
              </w:rPr>
            </w:pPr>
            <w:r>
              <w:rPr>
                <w:rFonts w:ascii="Calibri Light" w:hAnsi="Calibri Light" w:cs="Segoe UI"/>
                <w:sz w:val="20"/>
                <w:szCs w:val="20"/>
              </w:rPr>
              <w:t xml:space="preserve">Stoked </w:t>
            </w:r>
          </w:p>
          <w:p w14:paraId="64007E94" w14:textId="77777777" w:rsidR="00405C5F" w:rsidRPr="00B23D10" w:rsidRDefault="00405C5F" w:rsidP="00405C5F">
            <w:pPr>
              <w:numPr>
                <w:ilvl w:val="0"/>
                <w:numId w:val="28"/>
              </w:numPr>
              <w:rPr>
                <w:rFonts w:ascii="Calibri Light" w:hAnsi="Calibri Light" w:cs="Segoe UI"/>
                <w:sz w:val="20"/>
                <w:szCs w:val="20"/>
              </w:rPr>
            </w:pPr>
            <w:r w:rsidRPr="00B23D10">
              <w:rPr>
                <w:rFonts w:ascii="Calibri Light" w:hAnsi="Calibri Light" w:cs="Segoe UI"/>
                <w:sz w:val="20"/>
                <w:szCs w:val="20"/>
              </w:rPr>
              <w:t>Camp Fowler</w:t>
            </w:r>
          </w:p>
          <w:p w14:paraId="0204E5A9" w14:textId="77777777" w:rsidR="00405C5F" w:rsidRDefault="00405C5F" w:rsidP="00405C5F">
            <w:pPr>
              <w:numPr>
                <w:ilvl w:val="0"/>
                <w:numId w:val="28"/>
              </w:numPr>
              <w:rPr>
                <w:rFonts w:ascii="Calibri Light" w:hAnsi="Calibri Light" w:cs="Segoe UI"/>
                <w:sz w:val="20"/>
                <w:szCs w:val="20"/>
              </w:rPr>
            </w:pPr>
            <w:r w:rsidRPr="00B23D10">
              <w:rPr>
                <w:rFonts w:ascii="Calibri Light" w:hAnsi="Calibri Light" w:cs="Segoe UI"/>
                <w:sz w:val="20"/>
                <w:szCs w:val="20"/>
              </w:rPr>
              <w:lastRenderedPageBreak/>
              <w:t>Vibe Theater</w:t>
            </w:r>
          </w:p>
          <w:p w14:paraId="10EB3B78" w14:textId="77777777" w:rsidR="00405C5F" w:rsidRPr="00B23D10" w:rsidRDefault="00405C5F" w:rsidP="00405C5F">
            <w:pPr>
              <w:numPr>
                <w:ilvl w:val="0"/>
                <w:numId w:val="28"/>
              </w:numPr>
              <w:rPr>
                <w:rFonts w:ascii="Calibri Light" w:hAnsi="Calibri Light" w:cs="Segoe UI"/>
                <w:sz w:val="20"/>
                <w:szCs w:val="20"/>
              </w:rPr>
            </w:pPr>
            <w:r>
              <w:rPr>
                <w:rFonts w:ascii="Calibri Light" w:hAnsi="Calibri Light" w:cs="Segoe UI"/>
                <w:sz w:val="20"/>
                <w:szCs w:val="20"/>
              </w:rPr>
              <w:t>School run enrichment program (Amistad)</w:t>
            </w:r>
          </w:p>
        </w:tc>
        <w:tc>
          <w:tcPr>
            <w:tcW w:w="32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2B55317B" w14:textId="77777777" w:rsidR="00405C5F" w:rsidRDefault="00405C5F" w:rsidP="001B255C">
            <w:pPr>
              <w:jc w:val="center"/>
              <w:rPr>
                <w:rFonts w:ascii="Calibri Light" w:hAnsi="Calibri Light" w:cs="Segoe UI"/>
                <w:sz w:val="20"/>
                <w:szCs w:val="20"/>
              </w:rPr>
            </w:pPr>
            <w:r w:rsidRPr="00B23D10">
              <w:rPr>
                <w:rFonts w:ascii="Calibri Light" w:hAnsi="Calibri Light" w:cs="Segoe UI"/>
                <w:sz w:val="20"/>
                <w:szCs w:val="20"/>
              </w:rPr>
              <w:lastRenderedPageBreak/>
              <w:t>75%+ (2.0+) GPA</w:t>
            </w:r>
          </w:p>
          <w:p w14:paraId="7E57FFB7" w14:textId="77777777" w:rsidR="00405C5F" w:rsidRPr="00B23D10" w:rsidRDefault="00405C5F" w:rsidP="001B255C">
            <w:pPr>
              <w:jc w:val="center"/>
              <w:rPr>
                <w:rFonts w:ascii="Calibri Light" w:hAnsi="Calibri Light" w:cs="Segoe UI"/>
                <w:sz w:val="20"/>
                <w:szCs w:val="20"/>
              </w:rPr>
            </w:pPr>
            <w:r>
              <w:rPr>
                <w:rFonts w:ascii="Calibri Light" w:hAnsi="Calibri Light" w:cs="Segoe UI"/>
                <w:sz w:val="20"/>
                <w:szCs w:val="20"/>
              </w:rPr>
              <w:t>(example - varies by school)</w:t>
            </w:r>
          </w:p>
        </w:tc>
        <w:tc>
          <w:tcPr>
            <w:tcW w:w="239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10FA0CFD" w14:textId="77777777" w:rsidR="00405C5F" w:rsidRPr="00B23D10" w:rsidRDefault="00405C5F" w:rsidP="001B255C">
            <w:pPr>
              <w:rPr>
                <w:rFonts w:ascii="Calibri Light" w:hAnsi="Calibri Light" w:cs="Segoe UI"/>
                <w:sz w:val="20"/>
                <w:szCs w:val="20"/>
              </w:rPr>
            </w:pPr>
            <w:r>
              <w:rPr>
                <w:rFonts w:ascii="Calibri Light" w:hAnsi="Calibri Light" w:cs="Segoe UI"/>
                <w:sz w:val="20"/>
                <w:szCs w:val="20"/>
              </w:rPr>
              <w:t xml:space="preserve">Good merit standing, grade level team </w:t>
            </w:r>
            <w:r>
              <w:rPr>
                <w:rFonts w:ascii="Calibri Light" w:hAnsi="Calibri Light" w:cs="Segoe UI"/>
                <w:sz w:val="20"/>
                <w:szCs w:val="20"/>
              </w:rPr>
              <w:lastRenderedPageBreak/>
              <w:t>endorsement</w:t>
            </w:r>
          </w:p>
        </w:tc>
      </w:tr>
      <w:tr w:rsidR="00405C5F" w:rsidRPr="00006029" w14:paraId="1462FDAF" w14:textId="77777777" w:rsidTr="001B255C">
        <w:trPr>
          <w:trHeight w:val="1123"/>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646C0C15" w14:textId="77777777" w:rsidR="00405C5F" w:rsidRPr="00B23D10" w:rsidRDefault="00405C5F" w:rsidP="001B255C">
            <w:pPr>
              <w:rPr>
                <w:rFonts w:ascii="Calibri Light" w:hAnsi="Calibri Light" w:cs="Segoe UI"/>
                <w:sz w:val="20"/>
                <w:szCs w:val="20"/>
              </w:rPr>
            </w:pPr>
            <w:r w:rsidRPr="00B23D10">
              <w:rPr>
                <w:rFonts w:ascii="Calibri Light" w:hAnsi="Calibri Light" w:cs="Segoe UI"/>
                <w:sz w:val="20"/>
                <w:szCs w:val="20"/>
              </w:rPr>
              <w:lastRenderedPageBreak/>
              <w:t>Summer Academy</w:t>
            </w:r>
          </w:p>
        </w:tc>
        <w:tc>
          <w:tcPr>
            <w:tcW w:w="29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2018649D" w14:textId="77777777" w:rsidR="00405C5F" w:rsidRPr="00DD3ACE" w:rsidRDefault="00405C5F" w:rsidP="00405C5F">
            <w:pPr>
              <w:numPr>
                <w:ilvl w:val="0"/>
                <w:numId w:val="29"/>
              </w:numPr>
              <w:rPr>
                <w:rFonts w:ascii="Calibri Light" w:hAnsi="Calibri Light" w:cs="Segoe UI"/>
                <w:sz w:val="20"/>
                <w:szCs w:val="20"/>
              </w:rPr>
            </w:pPr>
            <w:r>
              <w:rPr>
                <w:rFonts w:ascii="Calibri Light" w:hAnsi="Calibri Light" w:cs="Segoe UI"/>
                <w:sz w:val="20"/>
                <w:szCs w:val="20"/>
              </w:rPr>
              <w:t>Credit bearing academic course at AF school</w:t>
            </w:r>
          </w:p>
        </w:tc>
        <w:tc>
          <w:tcPr>
            <w:tcW w:w="32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62D88C7C" w14:textId="77777777" w:rsidR="00405C5F" w:rsidRPr="00B23D10" w:rsidRDefault="00405C5F" w:rsidP="001B255C">
            <w:pPr>
              <w:jc w:val="center"/>
              <w:rPr>
                <w:rFonts w:ascii="Calibri Light" w:hAnsi="Calibri Light" w:cs="Segoe UI"/>
                <w:sz w:val="20"/>
                <w:szCs w:val="20"/>
              </w:rPr>
            </w:pPr>
            <w:r w:rsidRPr="00B23D10">
              <w:rPr>
                <w:rFonts w:ascii="Calibri Light" w:hAnsi="Calibri Light" w:cs="Segoe UI"/>
                <w:sz w:val="20"/>
                <w:szCs w:val="20"/>
              </w:rPr>
              <w:t>Failed 1 or more academic classes on year-end report card</w:t>
            </w:r>
          </w:p>
        </w:tc>
        <w:tc>
          <w:tcPr>
            <w:tcW w:w="239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28926CC1" w14:textId="77777777" w:rsidR="00405C5F" w:rsidRPr="00B23D10" w:rsidRDefault="00405C5F" w:rsidP="001B255C">
            <w:pPr>
              <w:rPr>
                <w:rFonts w:ascii="Calibri Light" w:hAnsi="Calibri Light" w:cs="Segoe UI"/>
                <w:sz w:val="20"/>
                <w:szCs w:val="20"/>
              </w:rPr>
            </w:pPr>
            <w:r>
              <w:rPr>
                <w:rFonts w:ascii="Calibri Light" w:hAnsi="Calibri Light" w:cs="Segoe UI"/>
                <w:sz w:val="20"/>
                <w:szCs w:val="20"/>
              </w:rPr>
              <w:t>N/A</w:t>
            </w:r>
          </w:p>
        </w:tc>
      </w:tr>
    </w:tbl>
    <w:p w14:paraId="34AAE6AF" w14:textId="77777777" w:rsidR="00405C5F" w:rsidRPr="00BD4FE4" w:rsidRDefault="00405C5F" w:rsidP="00405C5F">
      <w:pPr>
        <w:jc w:val="both"/>
        <w:rPr>
          <w:rFonts w:ascii="Calibri Light" w:hAnsi="Calibri Light" w:cs="Segoe UI"/>
        </w:rPr>
      </w:pPr>
    </w:p>
    <w:p w14:paraId="469495F8" w14:textId="139956E2" w:rsidR="00F4096D" w:rsidRDefault="00F4096D" w:rsidP="00586681">
      <w:pPr>
        <w:rPr>
          <w:rFonts w:ascii="Calibri Light" w:hAnsi="Calibri Light" w:cs="Segoe UI"/>
        </w:rPr>
      </w:pPr>
      <w:r>
        <w:rPr>
          <w:rFonts w:ascii="Calibri Light" w:hAnsi="Calibri Light" w:cs="Segoe UI"/>
        </w:rPr>
        <w:t xml:space="preserve">The rationale for tiering eligibility is two-fold: </w:t>
      </w:r>
    </w:p>
    <w:p w14:paraId="4B2CDFFA" w14:textId="77777777" w:rsidR="00F4096D" w:rsidRDefault="00F4096D" w:rsidP="00586681">
      <w:pPr>
        <w:rPr>
          <w:rFonts w:ascii="Calibri Light" w:hAnsi="Calibri Light" w:cs="Segoe UI"/>
        </w:rPr>
      </w:pPr>
    </w:p>
    <w:p w14:paraId="4D4A2E55" w14:textId="34C19856" w:rsidR="00F4096D" w:rsidRDefault="00F4096D" w:rsidP="00B23D10">
      <w:pPr>
        <w:pStyle w:val="ListParagraph"/>
        <w:numPr>
          <w:ilvl w:val="0"/>
          <w:numId w:val="49"/>
        </w:numPr>
        <w:rPr>
          <w:rFonts w:ascii="Calibri Light" w:hAnsi="Calibri Light" w:cs="Segoe UI"/>
        </w:rPr>
      </w:pPr>
      <w:r>
        <w:rPr>
          <w:rFonts w:ascii="Calibri Light" w:hAnsi="Calibri Light" w:cs="Segoe UI"/>
        </w:rPr>
        <w:t>Summer Programs reinforces our everything-is-earned high school culture, underscoring for students that we must work hard academically and show that we have mastered key character habits in order to show readiness for the independence and responsibility of Internships and Pre-College Programs.</w:t>
      </w:r>
    </w:p>
    <w:p w14:paraId="45F152B6" w14:textId="77777777" w:rsidR="00F4096D" w:rsidRDefault="00F4096D" w:rsidP="00B23D10">
      <w:pPr>
        <w:pStyle w:val="ListParagraph"/>
        <w:rPr>
          <w:rFonts w:ascii="Calibri Light" w:hAnsi="Calibri Light" w:cs="Segoe UI"/>
        </w:rPr>
      </w:pPr>
    </w:p>
    <w:p w14:paraId="01FDDE3B" w14:textId="60C23522" w:rsidR="00F4096D" w:rsidRPr="00B23D10" w:rsidRDefault="00F4096D" w:rsidP="00B23D10">
      <w:pPr>
        <w:pStyle w:val="ListParagraph"/>
        <w:numPr>
          <w:ilvl w:val="0"/>
          <w:numId w:val="49"/>
        </w:numPr>
        <w:rPr>
          <w:rFonts w:ascii="Calibri Light" w:hAnsi="Calibri Light" w:cs="Segoe UI"/>
        </w:rPr>
      </w:pPr>
      <w:r>
        <w:rPr>
          <w:rFonts w:ascii="Calibri Light" w:hAnsi="Calibri Light" w:cs="Segoe UI"/>
        </w:rPr>
        <w:t xml:space="preserve">Students who fall short of passing a core academic course during the academic year at our high schools must complete Summer Academy in order to earn the course credit and move up to the next grade level. </w:t>
      </w:r>
      <w:r w:rsidR="00083109">
        <w:rPr>
          <w:rFonts w:ascii="Calibri Light" w:hAnsi="Calibri Light" w:cs="Segoe UI"/>
        </w:rPr>
        <w:t>It is therefore impractical to match students with opportunities without first considering their academic profile and standing.</w:t>
      </w:r>
    </w:p>
    <w:p w14:paraId="316483E7" w14:textId="77777777" w:rsidR="00CF258A" w:rsidRPr="00BD4FE4" w:rsidRDefault="00CF258A" w:rsidP="00BD4FE4">
      <w:pPr>
        <w:rPr>
          <w:rFonts w:ascii="Calibri Light" w:hAnsi="Calibri Light" w:cs="Segoe UI"/>
        </w:rPr>
      </w:pPr>
    </w:p>
    <w:p w14:paraId="67B740D1" w14:textId="1FCA7029" w:rsidR="0089112A" w:rsidRPr="004B72D9" w:rsidRDefault="0089112A" w:rsidP="0089112A">
      <w:pPr>
        <w:rPr>
          <w:rFonts w:ascii="Rockwell" w:hAnsi="Rockwell"/>
        </w:rPr>
      </w:pPr>
      <w:bookmarkStart w:id="2" w:name="vision"/>
      <w:bookmarkEnd w:id="2"/>
    </w:p>
    <w:p w14:paraId="13243F70" w14:textId="1063C44E" w:rsidR="005427A9" w:rsidRPr="00016A61" w:rsidRDefault="005427A9" w:rsidP="005427A9">
      <w:pPr>
        <w:rPr>
          <w:rFonts w:ascii="Rockwell" w:hAnsi="Rockwell"/>
          <w:sz w:val="36"/>
          <w:szCs w:val="36"/>
        </w:rPr>
      </w:pPr>
      <w:r>
        <w:rPr>
          <w:rFonts w:ascii="Rockwell" w:hAnsi="Rockwell"/>
          <w:sz w:val="36"/>
          <w:szCs w:val="36"/>
        </w:rPr>
        <w:t xml:space="preserve">4. </w:t>
      </w:r>
      <w:r w:rsidR="00111C67">
        <w:rPr>
          <w:rFonts w:ascii="Rockwell" w:hAnsi="Rockwell"/>
          <w:sz w:val="36"/>
          <w:szCs w:val="36"/>
        </w:rPr>
        <w:t xml:space="preserve">Core </w:t>
      </w:r>
      <w:r>
        <w:rPr>
          <w:rFonts w:ascii="Rockwell" w:hAnsi="Rockwell"/>
          <w:sz w:val="36"/>
          <w:szCs w:val="36"/>
        </w:rPr>
        <w:t>S</w:t>
      </w:r>
      <w:r w:rsidR="00111C67">
        <w:rPr>
          <w:rFonts w:ascii="Rockwell" w:hAnsi="Rockwell"/>
          <w:sz w:val="36"/>
          <w:szCs w:val="36"/>
        </w:rPr>
        <w:t>trategies</w:t>
      </w:r>
      <w:r>
        <w:rPr>
          <w:rFonts w:ascii="Rockwell" w:hAnsi="Rockwell"/>
          <w:sz w:val="36"/>
          <w:szCs w:val="36"/>
        </w:rPr>
        <w:t xml:space="preserve"> </w:t>
      </w:r>
      <w:r w:rsidR="001C6794">
        <w:rPr>
          <w:rFonts w:ascii="Rockwell" w:hAnsi="Rockwell"/>
          <w:sz w:val="36"/>
          <w:szCs w:val="36"/>
        </w:rPr>
        <w:t>(Shared Practices)</w:t>
      </w:r>
    </w:p>
    <w:p w14:paraId="6BA4E109" w14:textId="04B249A9" w:rsidR="003B3161" w:rsidRDefault="00C36572" w:rsidP="001C6794">
      <w:pPr>
        <w:rPr>
          <w:rFonts w:ascii="Calibri Light" w:hAnsi="Calibri Light" w:cs="Segoe UI"/>
        </w:rPr>
      </w:pPr>
      <w:r>
        <w:rPr>
          <w:rFonts w:ascii="Calibri Light" w:hAnsi="Calibri Light" w:cs="Segoe UI"/>
        </w:rPr>
        <w:t xml:space="preserve">There are 6 core strategies that contribute to the shared practices of Summer Programs at each </w:t>
      </w:r>
      <w:r w:rsidR="009C329C">
        <w:rPr>
          <w:rFonts w:ascii="Calibri Light" w:hAnsi="Calibri Light" w:cs="Segoe UI"/>
        </w:rPr>
        <w:t>AF High School</w:t>
      </w:r>
      <w:r>
        <w:rPr>
          <w:rFonts w:ascii="Calibri Light" w:hAnsi="Calibri Light" w:cs="Segoe UI"/>
        </w:rPr>
        <w:t xml:space="preserve">. These strategies aim to bring together the needs of AF staff, scholars and families, and outside partners to provide a </w:t>
      </w:r>
      <w:r w:rsidR="008A7B67">
        <w:rPr>
          <w:rFonts w:ascii="Calibri Light" w:hAnsi="Calibri Light" w:cs="Segoe UI"/>
        </w:rPr>
        <w:t>positive</w:t>
      </w:r>
      <w:r>
        <w:rPr>
          <w:rFonts w:ascii="Calibri Light" w:hAnsi="Calibri Light" w:cs="Segoe UI"/>
        </w:rPr>
        <w:t xml:space="preserve"> </w:t>
      </w:r>
      <w:r w:rsidR="008A7B67">
        <w:rPr>
          <w:rFonts w:ascii="Calibri Light" w:hAnsi="Calibri Light" w:cs="Segoe UI"/>
        </w:rPr>
        <w:t xml:space="preserve">summer experience for all parties. </w:t>
      </w:r>
      <w:r>
        <w:rPr>
          <w:rFonts w:ascii="Calibri Light" w:hAnsi="Calibri Light" w:cs="Segoe UI"/>
        </w:rPr>
        <w:t xml:space="preserve"> </w:t>
      </w:r>
      <w:r w:rsidR="008A7B67">
        <w:rPr>
          <w:rFonts w:ascii="Calibri Light" w:hAnsi="Calibri Light" w:cs="Segoe UI"/>
        </w:rPr>
        <w:t>Our six core strategies are:</w:t>
      </w:r>
    </w:p>
    <w:p w14:paraId="279363BA" w14:textId="77777777" w:rsidR="003B3161" w:rsidRDefault="003B3161" w:rsidP="00CB35B2">
      <w:pPr>
        <w:rPr>
          <w:rFonts w:ascii="Calibri Light" w:hAnsi="Calibri Light" w:cs="Segoe UI"/>
        </w:rPr>
      </w:pPr>
    </w:p>
    <w:p w14:paraId="758999E1" w14:textId="77B80B52" w:rsidR="004E703C" w:rsidRDefault="008A7B67" w:rsidP="00254086">
      <w:pPr>
        <w:pStyle w:val="ListParagraph"/>
        <w:numPr>
          <w:ilvl w:val="0"/>
          <w:numId w:val="25"/>
        </w:numPr>
        <w:rPr>
          <w:rFonts w:ascii="Calibri Light" w:hAnsi="Calibri Light" w:cs="Segoe UI"/>
        </w:rPr>
      </w:pPr>
      <w:r>
        <w:rPr>
          <w:rFonts w:ascii="Calibri Light" w:hAnsi="Calibri Light" w:cs="Segoe UI"/>
        </w:rPr>
        <w:t>Summer Program Coordinator Professional Development</w:t>
      </w:r>
    </w:p>
    <w:p w14:paraId="15083A7A" w14:textId="47A757BB" w:rsidR="008A7B67" w:rsidRDefault="008A7B67" w:rsidP="00254086">
      <w:pPr>
        <w:pStyle w:val="ListParagraph"/>
        <w:numPr>
          <w:ilvl w:val="0"/>
          <w:numId w:val="25"/>
        </w:numPr>
        <w:rPr>
          <w:rFonts w:ascii="Calibri Light" w:hAnsi="Calibri Light" w:cs="Segoe UI"/>
        </w:rPr>
      </w:pPr>
      <w:r>
        <w:rPr>
          <w:rFonts w:ascii="Calibri Light" w:hAnsi="Calibri Light" w:cs="Segoe UI"/>
        </w:rPr>
        <w:t>Planning Summer Programs</w:t>
      </w:r>
    </w:p>
    <w:p w14:paraId="6A97410C" w14:textId="3E2F4CF5" w:rsidR="008A7B67" w:rsidRDefault="008A7B67" w:rsidP="00254086">
      <w:pPr>
        <w:pStyle w:val="ListParagraph"/>
        <w:numPr>
          <w:ilvl w:val="0"/>
          <w:numId w:val="25"/>
        </w:numPr>
        <w:rPr>
          <w:rFonts w:ascii="Calibri Light" w:hAnsi="Calibri Light" w:cs="Segoe UI"/>
        </w:rPr>
      </w:pPr>
      <w:r>
        <w:rPr>
          <w:rFonts w:ascii="Calibri Light" w:hAnsi="Calibri Light" w:cs="Segoe UI"/>
        </w:rPr>
        <w:t>Managing Summer Programs</w:t>
      </w:r>
    </w:p>
    <w:p w14:paraId="79DD69C3" w14:textId="4BF5134F" w:rsidR="008A7B67" w:rsidRDefault="008A7B67" w:rsidP="00254086">
      <w:pPr>
        <w:pStyle w:val="ListParagraph"/>
        <w:numPr>
          <w:ilvl w:val="0"/>
          <w:numId w:val="25"/>
        </w:numPr>
        <w:rPr>
          <w:rFonts w:ascii="Calibri Light" w:hAnsi="Calibri Light" w:cs="Segoe UI"/>
        </w:rPr>
      </w:pPr>
      <w:r>
        <w:rPr>
          <w:rFonts w:ascii="Calibri Light" w:hAnsi="Calibri Light" w:cs="Segoe UI"/>
        </w:rPr>
        <w:t>Guidelines for Partner Organizations</w:t>
      </w:r>
    </w:p>
    <w:p w14:paraId="37A83B3B" w14:textId="5EC302C0" w:rsidR="008A7B67" w:rsidRDefault="008A7B67" w:rsidP="00254086">
      <w:pPr>
        <w:pStyle w:val="ListParagraph"/>
        <w:numPr>
          <w:ilvl w:val="0"/>
          <w:numId w:val="25"/>
        </w:numPr>
        <w:rPr>
          <w:rFonts w:ascii="Calibri Light" w:hAnsi="Calibri Light" w:cs="Segoe UI"/>
        </w:rPr>
      </w:pPr>
      <w:r>
        <w:rPr>
          <w:rFonts w:ascii="Calibri Light" w:hAnsi="Calibri Light" w:cs="Segoe UI"/>
        </w:rPr>
        <w:t>Student and Family Preparation</w:t>
      </w:r>
    </w:p>
    <w:p w14:paraId="13F2A57A" w14:textId="7A4D59E3" w:rsidR="008A7B67" w:rsidRDefault="008A7B67" w:rsidP="00254086">
      <w:pPr>
        <w:pStyle w:val="ListParagraph"/>
        <w:numPr>
          <w:ilvl w:val="0"/>
          <w:numId w:val="25"/>
        </w:numPr>
        <w:rPr>
          <w:rFonts w:ascii="Calibri Light" w:hAnsi="Calibri Light" w:cs="Segoe UI"/>
        </w:rPr>
      </w:pPr>
      <w:r>
        <w:rPr>
          <w:rFonts w:ascii="Calibri Light" w:hAnsi="Calibri Light" w:cs="Segoe UI"/>
        </w:rPr>
        <w:t>Applications</w:t>
      </w:r>
    </w:p>
    <w:p w14:paraId="14F057FC" w14:textId="77777777" w:rsidR="003B3161" w:rsidRDefault="003B3161" w:rsidP="003B3161">
      <w:pPr>
        <w:rPr>
          <w:rFonts w:ascii="Calibri Light" w:hAnsi="Calibri Light" w:cs="Segoe UI"/>
        </w:rPr>
      </w:pPr>
    </w:p>
    <w:p w14:paraId="795D72EA" w14:textId="7F84ECA8" w:rsidR="00BD4FE4" w:rsidRDefault="00D959C8" w:rsidP="008A7B67">
      <w:pPr>
        <w:rPr>
          <w:rFonts w:ascii="Calibri Light" w:hAnsi="Calibri Light"/>
        </w:rPr>
      </w:pPr>
      <w:r>
        <w:rPr>
          <w:rFonts w:ascii="Calibri Light" w:hAnsi="Calibri Light" w:cs="Segoe UI"/>
        </w:rPr>
        <w:t>Each of these strategies</w:t>
      </w:r>
      <w:r w:rsidR="004E703C">
        <w:rPr>
          <w:rFonts w:ascii="Calibri Light" w:hAnsi="Calibri Light" w:cs="Segoe UI"/>
        </w:rPr>
        <w:t xml:space="preserve"> is detailed in the</w:t>
      </w:r>
      <w:r w:rsidR="00145C2E">
        <w:rPr>
          <w:rFonts w:ascii="Calibri Light" w:hAnsi="Calibri Light" w:cs="Segoe UI"/>
        </w:rPr>
        <w:t xml:space="preserve"> summary documents in the individual strategy folders under the </w:t>
      </w:r>
      <w:r w:rsidR="008A7B67">
        <w:rPr>
          <w:rFonts w:ascii="Calibri Light" w:hAnsi="Calibri Light" w:cs="Segoe UI"/>
        </w:rPr>
        <w:t>Summer</w:t>
      </w:r>
      <w:r w:rsidR="00145C2E">
        <w:rPr>
          <w:rFonts w:ascii="Calibri Light" w:hAnsi="Calibri Light" w:cs="Segoe UI"/>
        </w:rPr>
        <w:t xml:space="preserve"> Programs lever.</w:t>
      </w:r>
      <w:r>
        <w:rPr>
          <w:rFonts w:ascii="Calibri Light" w:hAnsi="Calibri Light" w:cs="Segoe UI"/>
        </w:rPr>
        <w:t xml:space="preserve"> </w:t>
      </w:r>
    </w:p>
    <w:p w14:paraId="110E7F8F" w14:textId="77777777" w:rsidR="00BD4FE4" w:rsidRDefault="00BD4FE4" w:rsidP="0089112A">
      <w:pPr>
        <w:rPr>
          <w:rFonts w:ascii="Calibri Light" w:hAnsi="Calibri Light"/>
        </w:rPr>
      </w:pPr>
    </w:p>
    <w:p w14:paraId="06E9B5DD" w14:textId="34B99293" w:rsidR="00BD4FE4" w:rsidRDefault="00BD4FE4" w:rsidP="0089112A">
      <w:pPr>
        <w:rPr>
          <w:rFonts w:ascii="Rockwell" w:hAnsi="Rockwell"/>
          <w:sz w:val="36"/>
          <w:szCs w:val="36"/>
        </w:rPr>
      </w:pPr>
      <w:r>
        <w:rPr>
          <w:rFonts w:ascii="Rockwell" w:hAnsi="Rockwell"/>
          <w:sz w:val="36"/>
          <w:szCs w:val="36"/>
        </w:rPr>
        <w:t>5. Roles &amp; Responsibilities</w:t>
      </w:r>
    </w:p>
    <w:p w14:paraId="61EF353D" w14:textId="618C7529" w:rsidR="008B10A8" w:rsidRDefault="008B10A8" w:rsidP="008B10A8">
      <w:pPr>
        <w:rPr>
          <w:rFonts w:ascii="Calibri Light" w:hAnsi="Calibri Light" w:cs="Segoe UI"/>
        </w:rPr>
      </w:pPr>
      <w:r>
        <w:rPr>
          <w:rFonts w:ascii="Calibri Light" w:hAnsi="Calibri Light" w:cs="Segoe UI"/>
        </w:rPr>
        <w:t xml:space="preserve">Summer Programs work is shared between the Network Support Team and the school site-based Summer Programs Coordinator. For nascent </w:t>
      </w:r>
      <w:r w:rsidR="009C329C">
        <w:rPr>
          <w:rFonts w:ascii="Calibri Light" w:hAnsi="Calibri Light" w:cs="Segoe UI"/>
        </w:rPr>
        <w:t>AF High School</w:t>
      </w:r>
      <w:r>
        <w:rPr>
          <w:rFonts w:ascii="Calibri Light" w:hAnsi="Calibri Light" w:cs="Segoe UI"/>
        </w:rPr>
        <w:t>s, the coordinator may be a College Readiness teacher or other teammate.</w:t>
      </w:r>
    </w:p>
    <w:p w14:paraId="136D81D5" w14:textId="77777777" w:rsidR="008B10A8" w:rsidRDefault="008B10A8" w:rsidP="008B10A8">
      <w:pPr>
        <w:rPr>
          <w:rFonts w:ascii="Calibri Light" w:hAnsi="Calibri Light" w:cs="Segoe UI"/>
        </w:rPr>
      </w:pPr>
    </w:p>
    <w:tbl>
      <w:tblPr>
        <w:tblStyle w:val="TableGrid"/>
        <w:tblW w:w="0" w:type="auto"/>
        <w:tblLook w:val="04A0" w:firstRow="1" w:lastRow="0" w:firstColumn="1" w:lastColumn="0" w:noHBand="0" w:noVBand="1"/>
      </w:tblPr>
      <w:tblGrid>
        <w:gridCol w:w="1343"/>
        <w:gridCol w:w="2866"/>
        <w:gridCol w:w="5048"/>
      </w:tblGrid>
      <w:tr w:rsidR="008B10A8" w14:paraId="21376F09" w14:textId="77777777" w:rsidTr="00B23D10">
        <w:trPr>
          <w:trHeight w:val="638"/>
        </w:trPr>
        <w:tc>
          <w:tcPr>
            <w:tcW w:w="1343" w:type="dxa"/>
            <w:shd w:val="clear" w:color="auto" w:fill="D9D9D9" w:themeFill="background1" w:themeFillShade="D9"/>
          </w:tcPr>
          <w:p w14:paraId="75F98518" w14:textId="77777777" w:rsidR="008B10A8" w:rsidRPr="00B23D10" w:rsidRDefault="008B10A8" w:rsidP="008B10A8">
            <w:pPr>
              <w:pStyle w:val="NoSpacing"/>
              <w:rPr>
                <w:rFonts w:ascii="Calibri Light" w:hAnsi="Calibri Light"/>
                <w:sz w:val="20"/>
                <w:szCs w:val="20"/>
              </w:rPr>
            </w:pPr>
            <w:r w:rsidRPr="00B23D10">
              <w:rPr>
                <w:rFonts w:ascii="Calibri Light" w:hAnsi="Calibri Light"/>
                <w:sz w:val="20"/>
                <w:szCs w:val="20"/>
              </w:rPr>
              <w:lastRenderedPageBreak/>
              <w:t>Owner</w:t>
            </w:r>
          </w:p>
        </w:tc>
        <w:tc>
          <w:tcPr>
            <w:tcW w:w="2866" w:type="dxa"/>
          </w:tcPr>
          <w:p w14:paraId="0073D6BE" w14:textId="18ED1D6C" w:rsidR="008B10A8" w:rsidRPr="00B23D10" w:rsidRDefault="008B10A8" w:rsidP="008B10A8">
            <w:pPr>
              <w:pStyle w:val="NoSpacing"/>
              <w:rPr>
                <w:rFonts w:ascii="Calibri Light" w:hAnsi="Calibri Light"/>
                <w:sz w:val="20"/>
                <w:szCs w:val="20"/>
              </w:rPr>
            </w:pPr>
            <w:r>
              <w:rPr>
                <w:rFonts w:ascii="Calibri Light" w:hAnsi="Calibri Light"/>
                <w:sz w:val="20"/>
                <w:szCs w:val="20"/>
              </w:rPr>
              <w:t>School site-based Summer Programs Coordinator</w:t>
            </w:r>
          </w:p>
        </w:tc>
        <w:tc>
          <w:tcPr>
            <w:tcW w:w="5048" w:type="dxa"/>
          </w:tcPr>
          <w:p w14:paraId="7701F596" w14:textId="75A5E8ED" w:rsidR="008B10A8" w:rsidRPr="00B23D10" w:rsidRDefault="008B10A8">
            <w:pPr>
              <w:pStyle w:val="NoSpacing"/>
              <w:rPr>
                <w:rFonts w:ascii="Calibri Light" w:hAnsi="Calibri Light"/>
                <w:sz w:val="20"/>
                <w:szCs w:val="20"/>
              </w:rPr>
            </w:pPr>
            <w:r w:rsidRPr="00B23D10">
              <w:rPr>
                <w:rFonts w:ascii="Calibri Light" w:hAnsi="Calibri Light"/>
                <w:sz w:val="20"/>
                <w:szCs w:val="20"/>
              </w:rPr>
              <w:t>Drives all school-based work</w:t>
            </w:r>
            <w:r>
              <w:rPr>
                <w:rFonts w:ascii="Calibri Light" w:hAnsi="Calibri Light"/>
                <w:sz w:val="20"/>
                <w:szCs w:val="20"/>
              </w:rPr>
              <w:t>: manages tiering, marketing to students and families,</w:t>
            </w:r>
            <w:r w:rsidR="004866B2">
              <w:rPr>
                <w:rFonts w:ascii="Calibri Light" w:hAnsi="Calibri Light"/>
                <w:sz w:val="20"/>
                <w:szCs w:val="20"/>
              </w:rPr>
              <w:t xml:space="preserve"> application process, local placement partnership-building and communications, orientations, direct support of</w:t>
            </w:r>
            <w:r w:rsidRPr="00B23D10">
              <w:rPr>
                <w:rFonts w:ascii="Calibri Light" w:hAnsi="Calibri Light"/>
                <w:sz w:val="20"/>
                <w:szCs w:val="20"/>
              </w:rPr>
              <w:t xml:space="preserve"> </w:t>
            </w:r>
            <w:r>
              <w:rPr>
                <w:rFonts w:ascii="Calibri Light" w:hAnsi="Calibri Light"/>
                <w:sz w:val="20"/>
                <w:szCs w:val="20"/>
              </w:rPr>
              <w:t>all s</w:t>
            </w:r>
            <w:r w:rsidR="004866B2">
              <w:rPr>
                <w:rFonts w:ascii="Calibri Light" w:hAnsi="Calibri Light"/>
                <w:sz w:val="20"/>
                <w:szCs w:val="20"/>
              </w:rPr>
              <w:t xml:space="preserve">cholars throughout the summer, </w:t>
            </w:r>
            <w:r w:rsidR="00AB6780">
              <w:rPr>
                <w:rFonts w:ascii="Calibri Light" w:hAnsi="Calibri Light"/>
                <w:sz w:val="20"/>
                <w:szCs w:val="20"/>
              </w:rPr>
              <w:t xml:space="preserve">data management, </w:t>
            </w:r>
            <w:r w:rsidR="004866B2">
              <w:rPr>
                <w:rFonts w:ascii="Calibri Light" w:hAnsi="Calibri Light"/>
                <w:sz w:val="20"/>
                <w:szCs w:val="20"/>
              </w:rPr>
              <w:t>and reporting of progress and outcomes.</w:t>
            </w:r>
          </w:p>
        </w:tc>
      </w:tr>
      <w:tr w:rsidR="008B10A8" w14:paraId="2C5EFAE3" w14:textId="77777777" w:rsidTr="00B23D10">
        <w:trPr>
          <w:trHeight w:val="809"/>
        </w:trPr>
        <w:tc>
          <w:tcPr>
            <w:tcW w:w="1343" w:type="dxa"/>
            <w:shd w:val="clear" w:color="auto" w:fill="D9D9D9" w:themeFill="background1" w:themeFillShade="D9"/>
          </w:tcPr>
          <w:p w14:paraId="66AB6EBB" w14:textId="77777777" w:rsidR="008B10A8" w:rsidRPr="00B23D10" w:rsidRDefault="008B10A8" w:rsidP="008B10A8">
            <w:pPr>
              <w:pStyle w:val="NoSpacing"/>
              <w:rPr>
                <w:rFonts w:ascii="Calibri Light" w:hAnsi="Calibri Light"/>
                <w:sz w:val="20"/>
                <w:szCs w:val="20"/>
              </w:rPr>
            </w:pPr>
            <w:r w:rsidRPr="00B23D10">
              <w:rPr>
                <w:rFonts w:ascii="Calibri Light" w:hAnsi="Calibri Light"/>
                <w:sz w:val="20"/>
                <w:szCs w:val="20"/>
              </w:rPr>
              <w:t>Approves</w:t>
            </w:r>
          </w:p>
        </w:tc>
        <w:tc>
          <w:tcPr>
            <w:tcW w:w="2866" w:type="dxa"/>
          </w:tcPr>
          <w:p w14:paraId="59C3DA31" w14:textId="22180084" w:rsidR="008B10A8" w:rsidRPr="00B23D10" w:rsidRDefault="00AB6780" w:rsidP="008B10A8">
            <w:pPr>
              <w:pStyle w:val="NoSpacing"/>
              <w:rPr>
                <w:rFonts w:ascii="Calibri Light" w:hAnsi="Calibri Light"/>
                <w:sz w:val="20"/>
                <w:szCs w:val="20"/>
              </w:rPr>
            </w:pPr>
            <w:r>
              <w:rPr>
                <w:rFonts w:ascii="Calibri Light" w:hAnsi="Calibri Light"/>
                <w:sz w:val="20"/>
                <w:szCs w:val="20"/>
              </w:rPr>
              <w:t>Dean of College</w:t>
            </w:r>
          </w:p>
        </w:tc>
        <w:tc>
          <w:tcPr>
            <w:tcW w:w="5048" w:type="dxa"/>
          </w:tcPr>
          <w:p w14:paraId="499676F9" w14:textId="7909A49E" w:rsidR="008B10A8" w:rsidRPr="00B23D10" w:rsidRDefault="008B10A8">
            <w:pPr>
              <w:pStyle w:val="NoSpacing"/>
              <w:rPr>
                <w:rFonts w:ascii="Calibri Light" w:hAnsi="Calibri Light"/>
                <w:sz w:val="20"/>
                <w:szCs w:val="20"/>
              </w:rPr>
            </w:pPr>
            <w:r w:rsidRPr="00B23D10">
              <w:rPr>
                <w:rFonts w:ascii="Calibri Light" w:hAnsi="Calibri Light"/>
                <w:sz w:val="20"/>
                <w:szCs w:val="20"/>
              </w:rPr>
              <w:t xml:space="preserve">Supports </w:t>
            </w:r>
            <w:r w:rsidR="004866B2">
              <w:rPr>
                <w:rFonts w:ascii="Calibri Light" w:hAnsi="Calibri Light"/>
                <w:sz w:val="20"/>
                <w:szCs w:val="20"/>
              </w:rPr>
              <w:t>Summer Programs Coordinator</w:t>
            </w:r>
            <w:r w:rsidRPr="00B23D10">
              <w:rPr>
                <w:rFonts w:ascii="Calibri Light" w:hAnsi="Calibri Light"/>
                <w:sz w:val="20"/>
                <w:szCs w:val="20"/>
              </w:rPr>
              <w:t xml:space="preserve"> by providing frequent advice, support with trouble-shooting, direction, and accountability.</w:t>
            </w:r>
          </w:p>
        </w:tc>
      </w:tr>
      <w:tr w:rsidR="008B10A8" w14:paraId="434A11B2" w14:textId="77777777" w:rsidTr="00B23D10">
        <w:trPr>
          <w:trHeight w:val="1178"/>
        </w:trPr>
        <w:tc>
          <w:tcPr>
            <w:tcW w:w="1343" w:type="dxa"/>
            <w:shd w:val="clear" w:color="auto" w:fill="D9D9D9" w:themeFill="background1" w:themeFillShade="D9"/>
          </w:tcPr>
          <w:p w14:paraId="52CB946E" w14:textId="77777777" w:rsidR="008B10A8" w:rsidRPr="00B23D10" w:rsidRDefault="008B10A8" w:rsidP="008B10A8">
            <w:pPr>
              <w:pStyle w:val="NoSpacing"/>
              <w:rPr>
                <w:rFonts w:ascii="Calibri Light" w:hAnsi="Calibri Light"/>
                <w:sz w:val="20"/>
                <w:szCs w:val="20"/>
              </w:rPr>
            </w:pPr>
            <w:r w:rsidRPr="00B23D10">
              <w:rPr>
                <w:rFonts w:ascii="Calibri Light" w:hAnsi="Calibri Light"/>
                <w:sz w:val="20"/>
                <w:szCs w:val="20"/>
              </w:rPr>
              <w:t>Participant(s)</w:t>
            </w:r>
          </w:p>
        </w:tc>
        <w:tc>
          <w:tcPr>
            <w:tcW w:w="2866" w:type="dxa"/>
          </w:tcPr>
          <w:p w14:paraId="670A221D" w14:textId="601C9990" w:rsidR="008B10A8" w:rsidRPr="00B23D10" w:rsidRDefault="009C329C" w:rsidP="00AB6780">
            <w:pPr>
              <w:pStyle w:val="NoSpacing"/>
              <w:rPr>
                <w:rFonts w:ascii="Calibri Light" w:hAnsi="Calibri Light"/>
                <w:sz w:val="20"/>
                <w:szCs w:val="20"/>
              </w:rPr>
            </w:pPr>
            <w:r>
              <w:rPr>
                <w:rFonts w:ascii="Calibri Light" w:hAnsi="Calibri Light"/>
                <w:sz w:val="20"/>
                <w:szCs w:val="20"/>
              </w:rPr>
              <w:t>AF High School</w:t>
            </w:r>
            <w:r w:rsidR="008B10A8" w:rsidRPr="00B23D10">
              <w:rPr>
                <w:rFonts w:ascii="Calibri Light" w:hAnsi="Calibri Light"/>
                <w:sz w:val="20"/>
                <w:szCs w:val="20"/>
              </w:rPr>
              <w:t xml:space="preserve">-based staff, </w:t>
            </w:r>
            <w:r w:rsidR="00AB6780">
              <w:rPr>
                <w:rFonts w:ascii="Calibri Light" w:hAnsi="Calibri Light"/>
                <w:sz w:val="20"/>
                <w:szCs w:val="20"/>
              </w:rPr>
              <w:t xml:space="preserve">Network Director of College, </w:t>
            </w:r>
            <w:r w:rsidR="004866B2">
              <w:rPr>
                <w:rFonts w:ascii="Calibri Light" w:hAnsi="Calibri Light"/>
                <w:sz w:val="20"/>
                <w:szCs w:val="20"/>
              </w:rPr>
              <w:t xml:space="preserve">Network Director of </w:t>
            </w:r>
            <w:r w:rsidR="00C24A87">
              <w:rPr>
                <w:rFonts w:ascii="Calibri Light" w:hAnsi="Calibri Light"/>
                <w:sz w:val="20"/>
                <w:szCs w:val="20"/>
              </w:rPr>
              <w:t xml:space="preserve">Alumni </w:t>
            </w:r>
            <w:r w:rsidR="00AB6780">
              <w:rPr>
                <w:rFonts w:ascii="Calibri Light" w:hAnsi="Calibri Light"/>
                <w:sz w:val="20"/>
                <w:szCs w:val="20"/>
              </w:rPr>
              <w:t xml:space="preserve">Programs &amp; </w:t>
            </w:r>
            <w:r w:rsidR="004866B2">
              <w:rPr>
                <w:rFonts w:ascii="Calibri Light" w:hAnsi="Calibri Light"/>
                <w:sz w:val="20"/>
                <w:szCs w:val="20"/>
              </w:rPr>
              <w:t>Partnerships,</w:t>
            </w:r>
            <w:r w:rsidR="00C24A87">
              <w:rPr>
                <w:rFonts w:ascii="Calibri Light" w:hAnsi="Calibri Light"/>
                <w:sz w:val="20"/>
                <w:szCs w:val="20"/>
              </w:rPr>
              <w:t xml:space="preserve"> high school leader (principal)</w:t>
            </w:r>
            <w:r w:rsidR="004866B2">
              <w:rPr>
                <w:rFonts w:ascii="Calibri Light" w:hAnsi="Calibri Light"/>
                <w:sz w:val="20"/>
                <w:szCs w:val="20"/>
              </w:rPr>
              <w:t xml:space="preserve"> </w:t>
            </w:r>
            <w:r w:rsidR="008B10A8" w:rsidRPr="00B23D10">
              <w:rPr>
                <w:rFonts w:ascii="Calibri Light" w:hAnsi="Calibri Light"/>
                <w:sz w:val="20"/>
                <w:szCs w:val="20"/>
              </w:rPr>
              <w:t>scholars, families, alumni, college campus-based staff</w:t>
            </w:r>
          </w:p>
        </w:tc>
        <w:tc>
          <w:tcPr>
            <w:tcW w:w="5048" w:type="dxa"/>
          </w:tcPr>
          <w:p w14:paraId="0ACBB0CB" w14:textId="33DD4C6A" w:rsidR="008B10A8" w:rsidRPr="00B23D10" w:rsidRDefault="00AB6780" w:rsidP="008B10A8">
            <w:pPr>
              <w:pStyle w:val="NoSpacing"/>
              <w:rPr>
                <w:rFonts w:ascii="Calibri Light" w:hAnsi="Calibri Light"/>
                <w:sz w:val="20"/>
                <w:szCs w:val="20"/>
              </w:rPr>
            </w:pPr>
            <w:r>
              <w:rPr>
                <w:rFonts w:ascii="Calibri Light" w:hAnsi="Calibri Light"/>
                <w:sz w:val="20"/>
                <w:szCs w:val="20"/>
              </w:rPr>
              <w:t xml:space="preserve">Network Director of Alumni Programs &amp; Partnerships </w:t>
            </w:r>
            <w:r w:rsidR="004866B2">
              <w:rPr>
                <w:rFonts w:ascii="Calibri Light" w:hAnsi="Calibri Light"/>
                <w:sz w:val="20"/>
                <w:szCs w:val="20"/>
              </w:rPr>
              <w:t xml:space="preserve">supports with placement partnership development </w:t>
            </w:r>
            <w:r>
              <w:rPr>
                <w:rFonts w:ascii="Calibri Light" w:hAnsi="Calibri Light"/>
                <w:sz w:val="20"/>
                <w:szCs w:val="20"/>
              </w:rPr>
              <w:t xml:space="preserve">(i.e. “spots”) </w:t>
            </w:r>
            <w:r w:rsidR="004866B2">
              <w:rPr>
                <w:rFonts w:ascii="Calibri Light" w:hAnsi="Calibri Light"/>
                <w:sz w:val="20"/>
                <w:szCs w:val="20"/>
              </w:rPr>
              <w:t>across all AF regions; school leader</w:t>
            </w:r>
            <w:r w:rsidR="00C24A87">
              <w:rPr>
                <w:rFonts w:ascii="Calibri Light" w:hAnsi="Calibri Light"/>
                <w:sz w:val="20"/>
                <w:szCs w:val="20"/>
              </w:rPr>
              <w:t xml:space="preserve"> (principal)</w:t>
            </w:r>
            <w:r w:rsidR="004866B2">
              <w:rPr>
                <w:rFonts w:ascii="Calibri Light" w:hAnsi="Calibri Light"/>
                <w:sz w:val="20"/>
                <w:szCs w:val="20"/>
              </w:rPr>
              <w:t xml:space="preserve"> supports by proactively investing school-based teachers and staff in vision and purpose of AF Summer Programs; teachers and staff reinforce key </w:t>
            </w:r>
            <w:r w:rsidR="00C24A87">
              <w:rPr>
                <w:rFonts w:ascii="Calibri Light" w:hAnsi="Calibri Light"/>
                <w:sz w:val="20"/>
                <w:szCs w:val="20"/>
              </w:rPr>
              <w:t>messages with scholars and families and work to invest them in their eligibility and participation.</w:t>
            </w:r>
          </w:p>
        </w:tc>
      </w:tr>
      <w:tr w:rsidR="008B10A8" w14:paraId="12466E6A" w14:textId="77777777" w:rsidTr="00C8021E">
        <w:trPr>
          <w:trHeight w:val="1340"/>
        </w:trPr>
        <w:tc>
          <w:tcPr>
            <w:tcW w:w="1343" w:type="dxa"/>
            <w:shd w:val="clear" w:color="auto" w:fill="D9D9D9" w:themeFill="background1" w:themeFillShade="D9"/>
          </w:tcPr>
          <w:p w14:paraId="0B95AB1D" w14:textId="77777777" w:rsidR="008B10A8" w:rsidRPr="00B23D10" w:rsidRDefault="008B10A8" w:rsidP="008B10A8">
            <w:pPr>
              <w:pStyle w:val="NoSpacing"/>
              <w:rPr>
                <w:rFonts w:ascii="Calibri Light" w:hAnsi="Calibri Light"/>
                <w:sz w:val="20"/>
                <w:szCs w:val="20"/>
              </w:rPr>
            </w:pPr>
            <w:r w:rsidRPr="00B23D10">
              <w:rPr>
                <w:rFonts w:ascii="Calibri Light" w:hAnsi="Calibri Light"/>
                <w:sz w:val="20"/>
                <w:szCs w:val="20"/>
              </w:rPr>
              <w:t>Informed</w:t>
            </w:r>
          </w:p>
        </w:tc>
        <w:tc>
          <w:tcPr>
            <w:tcW w:w="2866" w:type="dxa"/>
          </w:tcPr>
          <w:p w14:paraId="07D23C06" w14:textId="0F951799" w:rsidR="008B10A8" w:rsidRPr="00B23D10" w:rsidRDefault="008B10A8" w:rsidP="008B10A8">
            <w:pPr>
              <w:pStyle w:val="NoSpacing"/>
              <w:rPr>
                <w:rFonts w:ascii="Calibri Light" w:hAnsi="Calibri Light"/>
                <w:sz w:val="20"/>
                <w:szCs w:val="20"/>
              </w:rPr>
            </w:pPr>
            <w:r w:rsidRPr="00B23D10">
              <w:rPr>
                <w:rFonts w:ascii="Calibri Light" w:hAnsi="Calibri Light"/>
                <w:sz w:val="20"/>
                <w:szCs w:val="20"/>
              </w:rPr>
              <w:t xml:space="preserve">Principal, Dean of College, </w:t>
            </w:r>
            <w:r w:rsidR="00C8021E">
              <w:rPr>
                <w:rFonts w:ascii="Calibri Light" w:hAnsi="Calibri Light"/>
                <w:sz w:val="20"/>
                <w:szCs w:val="20"/>
              </w:rPr>
              <w:t>Network Director of Alumni Programs &amp; Partnerships</w:t>
            </w:r>
            <w:r w:rsidR="00C24A87">
              <w:rPr>
                <w:rFonts w:ascii="Calibri Light" w:hAnsi="Calibri Light"/>
                <w:sz w:val="20"/>
                <w:szCs w:val="20"/>
              </w:rPr>
              <w:t>, Network, Network Director of College</w:t>
            </w:r>
          </w:p>
        </w:tc>
        <w:tc>
          <w:tcPr>
            <w:tcW w:w="5048" w:type="dxa"/>
          </w:tcPr>
          <w:p w14:paraId="27556668" w14:textId="55389F4A" w:rsidR="008B10A8" w:rsidRPr="00B23D10" w:rsidRDefault="00C24A87">
            <w:pPr>
              <w:pStyle w:val="NoSpacing"/>
              <w:rPr>
                <w:rFonts w:ascii="Calibri Light" w:hAnsi="Calibri Light"/>
                <w:sz w:val="20"/>
                <w:szCs w:val="20"/>
              </w:rPr>
            </w:pPr>
            <w:r>
              <w:rPr>
                <w:rFonts w:ascii="Calibri Light" w:hAnsi="Calibri Light"/>
                <w:sz w:val="20"/>
                <w:szCs w:val="20"/>
              </w:rPr>
              <w:t>Keep</w:t>
            </w:r>
            <w:r w:rsidR="008B10A8" w:rsidRPr="00B23D10">
              <w:rPr>
                <w:rFonts w:ascii="Calibri Light" w:hAnsi="Calibri Light"/>
                <w:sz w:val="20"/>
                <w:szCs w:val="20"/>
              </w:rPr>
              <w:t xml:space="preserve"> apprised of </w:t>
            </w:r>
            <w:r>
              <w:rPr>
                <w:rFonts w:ascii="Calibri Light" w:hAnsi="Calibri Light"/>
                <w:sz w:val="20"/>
                <w:szCs w:val="20"/>
              </w:rPr>
              <w:t>Summer Programs</w:t>
            </w:r>
            <w:r w:rsidR="008B10A8" w:rsidRPr="00B23D10">
              <w:rPr>
                <w:rFonts w:ascii="Calibri Light" w:hAnsi="Calibri Light"/>
                <w:sz w:val="20"/>
                <w:szCs w:val="20"/>
              </w:rPr>
              <w:t xml:space="preserve"> work through routine updates from </w:t>
            </w:r>
            <w:r>
              <w:rPr>
                <w:rFonts w:ascii="Calibri Light" w:hAnsi="Calibri Light"/>
                <w:sz w:val="20"/>
                <w:szCs w:val="20"/>
              </w:rPr>
              <w:t>Summer Programs Coordinator (CARC monthly reports)</w:t>
            </w:r>
          </w:p>
        </w:tc>
      </w:tr>
      <w:tr w:rsidR="008B10A8" w14:paraId="12410E9A" w14:textId="77777777" w:rsidTr="00B23D10">
        <w:trPr>
          <w:trHeight w:val="1178"/>
        </w:trPr>
        <w:tc>
          <w:tcPr>
            <w:tcW w:w="1343" w:type="dxa"/>
            <w:shd w:val="clear" w:color="auto" w:fill="D9D9D9" w:themeFill="background1" w:themeFillShade="D9"/>
          </w:tcPr>
          <w:p w14:paraId="330688B0" w14:textId="77777777" w:rsidR="008B10A8" w:rsidRPr="00B23D10" w:rsidRDefault="008B10A8" w:rsidP="008B10A8">
            <w:pPr>
              <w:pStyle w:val="NoSpacing"/>
              <w:rPr>
                <w:rFonts w:ascii="Calibri Light" w:hAnsi="Calibri Light"/>
                <w:sz w:val="20"/>
                <w:szCs w:val="20"/>
              </w:rPr>
            </w:pPr>
            <w:r w:rsidRPr="00B23D10">
              <w:rPr>
                <w:rFonts w:ascii="Calibri Light" w:hAnsi="Calibri Light"/>
                <w:sz w:val="20"/>
                <w:szCs w:val="20"/>
              </w:rPr>
              <w:t>Consulted</w:t>
            </w:r>
          </w:p>
        </w:tc>
        <w:tc>
          <w:tcPr>
            <w:tcW w:w="2866" w:type="dxa"/>
          </w:tcPr>
          <w:p w14:paraId="1CB699E9" w14:textId="4D4BA1B5" w:rsidR="008B10A8" w:rsidRPr="00B23D10" w:rsidRDefault="008B10A8">
            <w:pPr>
              <w:pStyle w:val="NoSpacing"/>
              <w:rPr>
                <w:rFonts w:ascii="Calibri Light" w:hAnsi="Calibri Light"/>
                <w:sz w:val="20"/>
                <w:szCs w:val="20"/>
              </w:rPr>
            </w:pPr>
            <w:r w:rsidRPr="00B23D10">
              <w:rPr>
                <w:rFonts w:ascii="Calibri Light" w:hAnsi="Calibri Light"/>
                <w:sz w:val="20"/>
                <w:szCs w:val="20"/>
              </w:rPr>
              <w:t xml:space="preserve">Network Director of </w:t>
            </w:r>
            <w:r w:rsidR="00C24A87">
              <w:rPr>
                <w:rFonts w:ascii="Calibri Light" w:hAnsi="Calibri Light"/>
                <w:sz w:val="20"/>
                <w:szCs w:val="20"/>
              </w:rPr>
              <w:t>College</w:t>
            </w:r>
            <w:r w:rsidRPr="00B23D10">
              <w:rPr>
                <w:rFonts w:ascii="Calibri Light" w:hAnsi="Calibri Light"/>
                <w:sz w:val="20"/>
                <w:szCs w:val="20"/>
              </w:rPr>
              <w:t>, Dean of College</w:t>
            </w:r>
            <w:r w:rsidR="00C24A87">
              <w:rPr>
                <w:rFonts w:ascii="Calibri Light" w:hAnsi="Calibri Light"/>
                <w:sz w:val="20"/>
                <w:szCs w:val="20"/>
              </w:rPr>
              <w:t xml:space="preserve">, </w:t>
            </w:r>
            <w:r w:rsidR="00C8021E">
              <w:rPr>
                <w:rFonts w:ascii="Calibri Light" w:hAnsi="Calibri Light"/>
                <w:sz w:val="20"/>
                <w:szCs w:val="20"/>
              </w:rPr>
              <w:t>Network Director of Alumni Programs &amp; Partnerships</w:t>
            </w:r>
          </w:p>
        </w:tc>
        <w:tc>
          <w:tcPr>
            <w:tcW w:w="5048" w:type="dxa"/>
          </w:tcPr>
          <w:p w14:paraId="243B4E8C" w14:textId="68774743" w:rsidR="008B10A8" w:rsidRPr="00B23D10" w:rsidRDefault="00C8021E" w:rsidP="008B10A8">
            <w:pPr>
              <w:pStyle w:val="NoSpacing"/>
              <w:rPr>
                <w:rFonts w:ascii="Calibri Light" w:hAnsi="Calibri Light"/>
                <w:sz w:val="20"/>
                <w:szCs w:val="20"/>
              </w:rPr>
            </w:pPr>
            <w:r>
              <w:rPr>
                <w:rFonts w:ascii="Calibri Light" w:hAnsi="Calibri Light"/>
                <w:sz w:val="20"/>
                <w:szCs w:val="20"/>
              </w:rPr>
              <w:t>Can advise when a Summer Programs Coordinator finds himself/herself in a sticky situation and/or needs to make a difficult decision; can advise on best practices from across the network</w:t>
            </w:r>
          </w:p>
        </w:tc>
      </w:tr>
    </w:tbl>
    <w:p w14:paraId="6B1A9601" w14:textId="77777777" w:rsidR="008B10A8" w:rsidRDefault="008B10A8" w:rsidP="008B10A8">
      <w:pPr>
        <w:rPr>
          <w:rFonts w:ascii="Calibri Light" w:hAnsi="Calibri Light"/>
        </w:rPr>
      </w:pPr>
    </w:p>
    <w:p w14:paraId="673A093D" w14:textId="77777777" w:rsidR="00903784" w:rsidRDefault="00903784" w:rsidP="002B54B7">
      <w:pPr>
        <w:rPr>
          <w:rFonts w:ascii="Rockwell" w:hAnsi="Rockwell"/>
          <w:sz w:val="22"/>
          <w:szCs w:val="22"/>
          <w:highlight w:val="yellow"/>
        </w:rPr>
      </w:pPr>
    </w:p>
    <w:p w14:paraId="38816385" w14:textId="77777777" w:rsidR="00903784" w:rsidRDefault="00903784" w:rsidP="002B54B7">
      <w:pPr>
        <w:rPr>
          <w:rFonts w:ascii="Rockwell" w:hAnsi="Rockwell"/>
          <w:sz w:val="22"/>
          <w:szCs w:val="22"/>
          <w:highlight w:val="yellow"/>
        </w:rPr>
      </w:pPr>
    </w:p>
    <w:p w14:paraId="3AEE6A02" w14:textId="3B436599" w:rsidR="002B54B7" w:rsidRPr="004E703C" w:rsidRDefault="003E28A0" w:rsidP="002B54B7">
      <w:pPr>
        <w:rPr>
          <w:rFonts w:ascii="Rockwell" w:hAnsi="Rockwell"/>
          <w:sz w:val="36"/>
          <w:szCs w:val="36"/>
        </w:rPr>
      </w:pPr>
      <w:bookmarkStart w:id="3" w:name="keydeadlines"/>
      <w:bookmarkEnd w:id="3"/>
      <w:r>
        <w:rPr>
          <w:rFonts w:ascii="Rockwell" w:hAnsi="Rockwell"/>
          <w:sz w:val="36"/>
          <w:szCs w:val="36"/>
        </w:rPr>
        <w:t xml:space="preserve">6. </w:t>
      </w:r>
      <w:r w:rsidR="004E703C" w:rsidRPr="004E703C">
        <w:rPr>
          <w:rFonts w:ascii="Rockwell" w:hAnsi="Rockwell"/>
          <w:sz w:val="36"/>
          <w:szCs w:val="36"/>
        </w:rPr>
        <w:t>Calendar of Key Dates</w:t>
      </w:r>
    </w:p>
    <w:p w14:paraId="0232B226" w14:textId="1ACBAB82" w:rsidR="004E703C" w:rsidRDefault="00C24A87" w:rsidP="00B23D10">
      <w:pPr>
        <w:jc w:val="both"/>
        <w:rPr>
          <w:rFonts w:ascii="Calibri Light" w:hAnsi="Calibri Light"/>
        </w:rPr>
      </w:pPr>
      <w:r>
        <w:rPr>
          <w:rFonts w:ascii="Calibri Light" w:hAnsi="Calibri Light"/>
        </w:rPr>
        <w:t>The Summer Programs application, matching, and matriculation process is a microcosm of the college admissions</w:t>
      </w:r>
      <w:r w:rsidR="004E703C">
        <w:rPr>
          <w:rFonts w:ascii="Calibri Light" w:hAnsi="Calibri Light"/>
        </w:rPr>
        <w:t xml:space="preserve"> </w:t>
      </w:r>
      <w:r>
        <w:rPr>
          <w:rFonts w:ascii="Calibri Light" w:hAnsi="Calibri Light"/>
        </w:rPr>
        <w:t xml:space="preserve">and matriculation process. The Summer Programs Coordinator is going to drive work that consists of juggling hundreds of scholars’ </w:t>
      </w:r>
      <w:r w:rsidR="004E703C">
        <w:rPr>
          <w:rFonts w:ascii="Calibri Light" w:hAnsi="Calibri Light"/>
        </w:rPr>
        <w:t xml:space="preserve">forms, processes, applications, and deadlines on which </w:t>
      </w:r>
      <w:r>
        <w:rPr>
          <w:rFonts w:ascii="Calibri Light" w:hAnsi="Calibri Light"/>
        </w:rPr>
        <w:t xml:space="preserve">admission and </w:t>
      </w:r>
      <w:r w:rsidR="004E703C">
        <w:rPr>
          <w:rFonts w:ascii="Calibri Light" w:hAnsi="Calibri Light"/>
        </w:rPr>
        <w:t>access to funding depend</w:t>
      </w:r>
      <w:r>
        <w:rPr>
          <w:rFonts w:ascii="Calibri Light" w:hAnsi="Calibri Light"/>
        </w:rPr>
        <w:t>.</w:t>
      </w:r>
      <w:r w:rsidR="004E703C">
        <w:rPr>
          <w:rFonts w:ascii="Calibri Light" w:hAnsi="Calibri Light"/>
        </w:rPr>
        <w:t xml:space="preserve"> </w:t>
      </w:r>
      <w:r>
        <w:rPr>
          <w:rFonts w:ascii="Calibri Light" w:hAnsi="Calibri Light"/>
        </w:rPr>
        <w:t>The Summer Programs</w:t>
      </w:r>
      <w:r w:rsidR="004E703C">
        <w:rPr>
          <w:rFonts w:ascii="Calibri Light" w:hAnsi="Calibri Light"/>
        </w:rPr>
        <w:t xml:space="preserve"> world is highly deadline driven. Key deadlines </w:t>
      </w:r>
      <w:r w:rsidR="00BE6EF1">
        <w:rPr>
          <w:rFonts w:ascii="Calibri Light" w:hAnsi="Calibri Light"/>
        </w:rPr>
        <w:t xml:space="preserve">and windows </w:t>
      </w:r>
      <w:r w:rsidR="004E703C">
        <w:rPr>
          <w:rFonts w:ascii="Calibri Light" w:hAnsi="Calibri Light"/>
        </w:rPr>
        <w:t>include:</w:t>
      </w:r>
    </w:p>
    <w:p w14:paraId="308727C7" w14:textId="77777777" w:rsidR="00C24A87" w:rsidRDefault="00C24A87" w:rsidP="00B23D10">
      <w:pPr>
        <w:jc w:val="both"/>
        <w:rPr>
          <w:rFonts w:ascii="Calibri Light" w:hAnsi="Calibri Light"/>
        </w:rPr>
      </w:pPr>
    </w:p>
    <w:tbl>
      <w:tblPr>
        <w:tblStyle w:val="TableGrid"/>
        <w:tblW w:w="0" w:type="auto"/>
        <w:tblLook w:val="04A0" w:firstRow="1" w:lastRow="0" w:firstColumn="1" w:lastColumn="0" w:noHBand="0" w:noVBand="1"/>
      </w:tblPr>
      <w:tblGrid>
        <w:gridCol w:w="1458"/>
        <w:gridCol w:w="8694"/>
      </w:tblGrid>
      <w:tr w:rsidR="00C24A87" w14:paraId="70266953" w14:textId="77777777" w:rsidTr="00B23D10">
        <w:tc>
          <w:tcPr>
            <w:tcW w:w="1458" w:type="dxa"/>
          </w:tcPr>
          <w:p w14:paraId="236CA142" w14:textId="65A76F72" w:rsidR="00C24A87" w:rsidRDefault="00C24A87" w:rsidP="00C24A87">
            <w:pPr>
              <w:jc w:val="both"/>
              <w:rPr>
                <w:rFonts w:ascii="Calibri Light" w:hAnsi="Calibri Light"/>
              </w:rPr>
            </w:pPr>
            <w:r>
              <w:rPr>
                <w:rFonts w:ascii="Calibri Light" w:hAnsi="Calibri Light"/>
              </w:rPr>
              <w:t>August</w:t>
            </w:r>
          </w:p>
        </w:tc>
        <w:tc>
          <w:tcPr>
            <w:tcW w:w="8694" w:type="dxa"/>
          </w:tcPr>
          <w:p w14:paraId="6C8E663D" w14:textId="77777777" w:rsidR="00C24A87" w:rsidRPr="00B23D10" w:rsidRDefault="00C24A87" w:rsidP="00B23D10">
            <w:pPr>
              <w:pStyle w:val="ListParagraph"/>
              <w:numPr>
                <w:ilvl w:val="0"/>
                <w:numId w:val="51"/>
              </w:numPr>
              <w:ind w:left="342" w:hanging="288"/>
              <w:rPr>
                <w:rFonts w:ascii="Calibri Light" w:hAnsi="Calibri Light"/>
              </w:rPr>
            </w:pPr>
            <w:r w:rsidRPr="00B23D10">
              <w:rPr>
                <w:rFonts w:ascii="Calibri Light" w:hAnsi="Calibri Light" w:cs="Segoe UI"/>
              </w:rPr>
              <w:t>Complete previous summer’s partner engagement with thank you notes and reflection meetings</w:t>
            </w:r>
          </w:p>
          <w:p w14:paraId="2A2B1A96" w14:textId="6AC29825" w:rsidR="009C329C" w:rsidRPr="00B23D10" w:rsidRDefault="009C329C" w:rsidP="00B23D10">
            <w:pPr>
              <w:pStyle w:val="ListParagraph"/>
              <w:numPr>
                <w:ilvl w:val="0"/>
                <w:numId w:val="51"/>
              </w:numPr>
              <w:ind w:left="342" w:hanging="288"/>
              <w:rPr>
                <w:rFonts w:ascii="Calibri Light" w:hAnsi="Calibri Light"/>
              </w:rPr>
            </w:pPr>
            <w:r>
              <w:rPr>
                <w:rFonts w:ascii="Calibri Light" w:hAnsi="Calibri Light" w:cs="Segoe UI"/>
              </w:rPr>
              <w:t>Ensure smooth execution of Summer Programs boot camp for delinquent scholars</w:t>
            </w:r>
          </w:p>
          <w:p w14:paraId="19731CD9" w14:textId="04076144" w:rsidR="009C329C" w:rsidRPr="00B23D10" w:rsidRDefault="009C329C" w:rsidP="00B23D10">
            <w:pPr>
              <w:pStyle w:val="ListParagraph"/>
              <w:numPr>
                <w:ilvl w:val="0"/>
                <w:numId w:val="51"/>
              </w:numPr>
              <w:ind w:left="342" w:hanging="288"/>
              <w:rPr>
                <w:rFonts w:ascii="Calibri Light" w:hAnsi="Calibri Light"/>
              </w:rPr>
            </w:pPr>
            <w:r>
              <w:rPr>
                <w:rFonts w:ascii="Calibri Light" w:hAnsi="Calibri Light" w:cs="Segoe UI"/>
              </w:rPr>
              <w:t>Share outcomes data with Team College/Principal</w:t>
            </w:r>
          </w:p>
        </w:tc>
      </w:tr>
      <w:tr w:rsidR="00C24A87" w14:paraId="4363C699" w14:textId="77777777" w:rsidTr="00B23D10">
        <w:tc>
          <w:tcPr>
            <w:tcW w:w="1458" w:type="dxa"/>
          </w:tcPr>
          <w:p w14:paraId="0CA393B6" w14:textId="2F750FBF" w:rsidR="00C24A87" w:rsidRDefault="00C24A87" w:rsidP="00C24A87">
            <w:pPr>
              <w:jc w:val="both"/>
              <w:rPr>
                <w:rFonts w:ascii="Calibri Light" w:hAnsi="Calibri Light"/>
              </w:rPr>
            </w:pPr>
            <w:r>
              <w:rPr>
                <w:rFonts w:ascii="Calibri Light" w:hAnsi="Calibri Light"/>
              </w:rPr>
              <w:t>September</w:t>
            </w:r>
          </w:p>
        </w:tc>
        <w:tc>
          <w:tcPr>
            <w:tcW w:w="8694" w:type="dxa"/>
          </w:tcPr>
          <w:p w14:paraId="27182226" w14:textId="63E2D6CE" w:rsidR="00F03512" w:rsidRPr="00F03512" w:rsidRDefault="00F03512" w:rsidP="00B23D10">
            <w:pPr>
              <w:pStyle w:val="ListParagraph"/>
              <w:numPr>
                <w:ilvl w:val="0"/>
                <w:numId w:val="51"/>
              </w:numPr>
              <w:ind w:left="342" w:hanging="288"/>
              <w:rPr>
                <w:rFonts w:ascii="Calibri Light" w:hAnsi="Calibri Light"/>
              </w:rPr>
            </w:pPr>
            <w:r>
              <w:rPr>
                <w:rFonts w:ascii="Calibri Light" w:hAnsi="Calibri Light"/>
              </w:rPr>
              <w:t>Scholars complete reflections from previous year program</w:t>
            </w:r>
          </w:p>
          <w:p w14:paraId="4653A705" w14:textId="77777777" w:rsidR="00C24A87" w:rsidRPr="00B23D10" w:rsidRDefault="00C24A87" w:rsidP="00B23D10">
            <w:pPr>
              <w:pStyle w:val="ListParagraph"/>
              <w:numPr>
                <w:ilvl w:val="0"/>
                <w:numId w:val="51"/>
              </w:numPr>
              <w:ind w:left="342" w:hanging="288"/>
              <w:rPr>
                <w:rFonts w:ascii="Calibri Light" w:hAnsi="Calibri Light"/>
              </w:rPr>
            </w:pPr>
            <w:r w:rsidRPr="00B23D10">
              <w:rPr>
                <w:rFonts w:ascii="Calibri Light" w:hAnsi="Calibri Light" w:cs="Segoe UI"/>
              </w:rPr>
              <w:t>Confirm with past summer internship partners for next summer</w:t>
            </w:r>
          </w:p>
          <w:p w14:paraId="7A6658A6" w14:textId="123B5405" w:rsidR="009C329C" w:rsidRPr="00B23D10" w:rsidRDefault="009C329C" w:rsidP="00B23D10">
            <w:pPr>
              <w:pStyle w:val="ListParagraph"/>
              <w:numPr>
                <w:ilvl w:val="0"/>
                <w:numId w:val="51"/>
              </w:numPr>
              <w:ind w:left="342" w:hanging="288"/>
              <w:rPr>
                <w:rFonts w:ascii="Calibri Light" w:hAnsi="Calibri Light"/>
              </w:rPr>
            </w:pPr>
            <w:r>
              <w:rPr>
                <w:rFonts w:ascii="Calibri Light" w:hAnsi="Calibri Light" w:cs="Segoe UI"/>
              </w:rPr>
              <w:t>Hype Summer Programs with scholars (bulletin boards, College Readiness Seminar, etc.)</w:t>
            </w:r>
          </w:p>
        </w:tc>
      </w:tr>
      <w:tr w:rsidR="00C24A87" w14:paraId="1F2D25AE" w14:textId="77777777" w:rsidTr="00B23D10">
        <w:tc>
          <w:tcPr>
            <w:tcW w:w="1458" w:type="dxa"/>
          </w:tcPr>
          <w:p w14:paraId="65C6C3CE" w14:textId="2A2EEBDB" w:rsidR="00C24A87" w:rsidRDefault="00C24A87" w:rsidP="00C24A87">
            <w:pPr>
              <w:jc w:val="both"/>
              <w:rPr>
                <w:rFonts w:ascii="Calibri Light" w:hAnsi="Calibri Light"/>
              </w:rPr>
            </w:pPr>
            <w:r>
              <w:rPr>
                <w:rFonts w:ascii="Calibri Light" w:hAnsi="Calibri Light"/>
              </w:rPr>
              <w:t>October</w:t>
            </w:r>
          </w:p>
        </w:tc>
        <w:tc>
          <w:tcPr>
            <w:tcW w:w="8694" w:type="dxa"/>
          </w:tcPr>
          <w:p w14:paraId="1552A914" w14:textId="4AAD7A89" w:rsidR="00C24A87" w:rsidRPr="00B23D10" w:rsidRDefault="00C24A87" w:rsidP="00B23D10">
            <w:pPr>
              <w:pStyle w:val="ListParagraph"/>
              <w:numPr>
                <w:ilvl w:val="0"/>
                <w:numId w:val="51"/>
              </w:numPr>
              <w:ind w:left="342" w:hanging="288"/>
              <w:rPr>
                <w:rFonts w:ascii="Calibri Light" w:hAnsi="Calibri Light"/>
              </w:rPr>
            </w:pPr>
            <w:r w:rsidRPr="00B23D10">
              <w:rPr>
                <w:rFonts w:ascii="Calibri Light" w:hAnsi="Calibri Light" w:cs="Segoe UI"/>
              </w:rPr>
              <w:t>Hold Pre-College Program Parent Information Night with parents of eligible or almost-eligible scholars</w:t>
            </w:r>
          </w:p>
        </w:tc>
      </w:tr>
      <w:tr w:rsidR="00C24A87" w14:paraId="0BA76807" w14:textId="77777777" w:rsidTr="00B23D10">
        <w:tc>
          <w:tcPr>
            <w:tcW w:w="1458" w:type="dxa"/>
          </w:tcPr>
          <w:p w14:paraId="220B4DA5" w14:textId="651B08F9" w:rsidR="00C24A87" w:rsidRDefault="00C24A87" w:rsidP="00C24A87">
            <w:pPr>
              <w:jc w:val="both"/>
              <w:rPr>
                <w:rFonts w:ascii="Calibri Light" w:hAnsi="Calibri Light"/>
              </w:rPr>
            </w:pPr>
            <w:r>
              <w:rPr>
                <w:rFonts w:ascii="Calibri Light" w:hAnsi="Calibri Light"/>
              </w:rPr>
              <w:t>November</w:t>
            </w:r>
          </w:p>
        </w:tc>
        <w:tc>
          <w:tcPr>
            <w:tcW w:w="8694" w:type="dxa"/>
          </w:tcPr>
          <w:p w14:paraId="26AE66B8" w14:textId="120A59DD" w:rsidR="00C24A87" w:rsidRPr="00B23D10" w:rsidRDefault="00C24A87" w:rsidP="00B23D10">
            <w:pPr>
              <w:pStyle w:val="ListParagraph"/>
              <w:numPr>
                <w:ilvl w:val="0"/>
                <w:numId w:val="51"/>
              </w:numPr>
              <w:ind w:left="342" w:hanging="288"/>
              <w:rPr>
                <w:rFonts w:ascii="Calibri Light" w:hAnsi="Calibri Light"/>
              </w:rPr>
            </w:pPr>
            <w:r w:rsidRPr="00B23D10">
              <w:rPr>
                <w:rFonts w:ascii="Calibri Light" w:hAnsi="Calibri Light" w:cs="Segoe UI"/>
              </w:rPr>
              <w:t xml:space="preserve">Develop Summer Programs Tracking database to include relevant partner sites and </w:t>
            </w:r>
            <w:r w:rsidRPr="00B23D10">
              <w:rPr>
                <w:rFonts w:ascii="Calibri Light" w:hAnsi="Calibri Light" w:cs="Segoe UI"/>
              </w:rPr>
              <w:lastRenderedPageBreak/>
              <w:t>summer opportunities</w:t>
            </w:r>
          </w:p>
        </w:tc>
      </w:tr>
      <w:tr w:rsidR="00C24A87" w14:paraId="054E5688" w14:textId="77777777" w:rsidTr="00B23D10">
        <w:tc>
          <w:tcPr>
            <w:tcW w:w="1458" w:type="dxa"/>
          </w:tcPr>
          <w:p w14:paraId="304E9D73" w14:textId="59341F2F" w:rsidR="00C24A87" w:rsidRDefault="00C24A87" w:rsidP="00C24A87">
            <w:pPr>
              <w:jc w:val="both"/>
              <w:rPr>
                <w:rFonts w:ascii="Calibri Light" w:hAnsi="Calibri Light"/>
              </w:rPr>
            </w:pPr>
            <w:r>
              <w:rPr>
                <w:rFonts w:ascii="Calibri Light" w:hAnsi="Calibri Light"/>
              </w:rPr>
              <w:lastRenderedPageBreak/>
              <w:t>December</w:t>
            </w:r>
          </w:p>
        </w:tc>
        <w:tc>
          <w:tcPr>
            <w:tcW w:w="8694" w:type="dxa"/>
          </w:tcPr>
          <w:p w14:paraId="0B2AC614" w14:textId="02FD97AE" w:rsidR="00F03512" w:rsidRDefault="00F03512" w:rsidP="00B23D10">
            <w:pPr>
              <w:pStyle w:val="ListParagraph"/>
              <w:numPr>
                <w:ilvl w:val="0"/>
                <w:numId w:val="51"/>
              </w:numPr>
              <w:ind w:left="342" w:hanging="288"/>
              <w:rPr>
                <w:rFonts w:ascii="Calibri Light" w:hAnsi="Calibri Light"/>
              </w:rPr>
            </w:pPr>
            <w:r>
              <w:rPr>
                <w:rFonts w:ascii="Calibri Light" w:hAnsi="Calibri Light"/>
              </w:rPr>
              <w:t xml:space="preserve">Announce pre-college scholars and host info sessions for scholars and families </w:t>
            </w:r>
          </w:p>
          <w:p w14:paraId="198D0C74" w14:textId="10579639" w:rsidR="00C24A87" w:rsidRDefault="009C329C" w:rsidP="00B23D10">
            <w:pPr>
              <w:pStyle w:val="ListParagraph"/>
              <w:numPr>
                <w:ilvl w:val="0"/>
                <w:numId w:val="51"/>
              </w:numPr>
              <w:ind w:left="342" w:hanging="288"/>
              <w:rPr>
                <w:rFonts w:ascii="Calibri Light" w:hAnsi="Calibri Light"/>
              </w:rPr>
            </w:pPr>
            <w:r>
              <w:rPr>
                <w:rFonts w:ascii="Calibri Light" w:hAnsi="Calibri Light"/>
              </w:rPr>
              <w:t>Hype Internships eligibility with scholars</w:t>
            </w:r>
          </w:p>
          <w:p w14:paraId="40DA1956" w14:textId="77777777" w:rsidR="00F14722" w:rsidRPr="00B23D10" w:rsidRDefault="00F14722" w:rsidP="00F14722">
            <w:pPr>
              <w:pStyle w:val="ListParagraph"/>
              <w:numPr>
                <w:ilvl w:val="0"/>
                <w:numId w:val="51"/>
              </w:numPr>
              <w:ind w:left="342" w:hanging="288"/>
              <w:rPr>
                <w:rFonts w:ascii="Calibri Light" w:hAnsi="Calibri Light" w:cs="Segoe UI"/>
              </w:rPr>
            </w:pPr>
            <w:r w:rsidRPr="00B23D10">
              <w:rPr>
                <w:rFonts w:ascii="Calibri Light" w:hAnsi="Calibri Light" w:cs="Segoe UI"/>
              </w:rPr>
              <w:t xml:space="preserve">Reach out to sites and request application and recruitment timelines </w:t>
            </w:r>
          </w:p>
          <w:p w14:paraId="52FB1480" w14:textId="10B9785C" w:rsidR="009C329C" w:rsidRPr="00B23D10" w:rsidRDefault="009C329C" w:rsidP="00B23D10">
            <w:pPr>
              <w:pStyle w:val="ListParagraph"/>
              <w:numPr>
                <w:ilvl w:val="0"/>
                <w:numId w:val="51"/>
              </w:numPr>
              <w:ind w:left="342" w:hanging="288"/>
              <w:rPr>
                <w:rFonts w:ascii="Calibri Light" w:hAnsi="Calibri Light"/>
              </w:rPr>
            </w:pPr>
            <w:r>
              <w:rPr>
                <w:rFonts w:ascii="Calibri Light" w:hAnsi="Calibri Light"/>
              </w:rPr>
              <w:t>Reach out to pre-college program partners</w:t>
            </w:r>
          </w:p>
        </w:tc>
      </w:tr>
      <w:tr w:rsidR="00C24A87" w14:paraId="5C984CE0" w14:textId="77777777" w:rsidTr="00B23D10">
        <w:tc>
          <w:tcPr>
            <w:tcW w:w="1458" w:type="dxa"/>
          </w:tcPr>
          <w:p w14:paraId="295A65B1" w14:textId="53236A7F" w:rsidR="00C24A87" w:rsidRDefault="00C24A87" w:rsidP="00C24A87">
            <w:pPr>
              <w:jc w:val="both"/>
              <w:rPr>
                <w:rFonts w:ascii="Calibri Light" w:hAnsi="Calibri Light"/>
              </w:rPr>
            </w:pPr>
            <w:r>
              <w:rPr>
                <w:rFonts w:ascii="Calibri Light" w:hAnsi="Calibri Light"/>
              </w:rPr>
              <w:t>January</w:t>
            </w:r>
          </w:p>
        </w:tc>
        <w:tc>
          <w:tcPr>
            <w:tcW w:w="8694" w:type="dxa"/>
          </w:tcPr>
          <w:p w14:paraId="560D582A" w14:textId="77777777" w:rsidR="00C24A87" w:rsidRPr="00B23D10" w:rsidRDefault="00C24A87" w:rsidP="00B23D10">
            <w:pPr>
              <w:pStyle w:val="ListParagraph"/>
              <w:numPr>
                <w:ilvl w:val="0"/>
                <w:numId w:val="51"/>
              </w:numPr>
              <w:ind w:left="342" w:hanging="288"/>
              <w:rPr>
                <w:rFonts w:ascii="Calibri Light" w:hAnsi="Calibri Light"/>
              </w:rPr>
            </w:pPr>
            <w:r w:rsidRPr="00B23D10">
              <w:rPr>
                <w:rFonts w:ascii="Calibri Light" w:hAnsi="Calibri Light" w:cs="Segoe UI"/>
              </w:rPr>
              <w:t>Schedule Summer Internships fair for March</w:t>
            </w:r>
          </w:p>
          <w:p w14:paraId="58FC3200" w14:textId="77777777" w:rsidR="009C329C" w:rsidRDefault="009C329C" w:rsidP="009C329C">
            <w:pPr>
              <w:pStyle w:val="ListParagraph"/>
              <w:numPr>
                <w:ilvl w:val="0"/>
                <w:numId w:val="51"/>
              </w:numPr>
              <w:ind w:left="342" w:hanging="288"/>
              <w:rPr>
                <w:rFonts w:ascii="Calibri Light" w:hAnsi="Calibri Light"/>
              </w:rPr>
            </w:pPr>
            <w:r>
              <w:rPr>
                <w:rFonts w:ascii="Calibri Light" w:hAnsi="Calibri Light"/>
              </w:rPr>
              <w:t>Hype Pre-College and Internships eligibility with scholars</w:t>
            </w:r>
          </w:p>
          <w:p w14:paraId="55B09A58" w14:textId="731DFB48" w:rsidR="00F03512" w:rsidRDefault="00F03512" w:rsidP="009C329C">
            <w:pPr>
              <w:pStyle w:val="ListParagraph"/>
              <w:numPr>
                <w:ilvl w:val="0"/>
                <w:numId w:val="51"/>
              </w:numPr>
              <w:ind w:left="342" w:hanging="288"/>
              <w:rPr>
                <w:rFonts w:ascii="Calibri Light" w:hAnsi="Calibri Light"/>
              </w:rPr>
            </w:pPr>
            <w:r>
              <w:rPr>
                <w:rFonts w:ascii="Calibri Light" w:hAnsi="Calibri Light"/>
              </w:rPr>
              <w:t xml:space="preserve">Match students with pre-college programs and begin application processes </w:t>
            </w:r>
          </w:p>
          <w:p w14:paraId="270F6B58" w14:textId="1595E06C" w:rsidR="00F03512" w:rsidRDefault="00F03512" w:rsidP="009C329C">
            <w:pPr>
              <w:pStyle w:val="ListParagraph"/>
              <w:numPr>
                <w:ilvl w:val="0"/>
                <w:numId w:val="51"/>
              </w:numPr>
              <w:ind w:left="342" w:hanging="288"/>
              <w:rPr>
                <w:rFonts w:ascii="Calibri Light" w:hAnsi="Calibri Light"/>
              </w:rPr>
            </w:pPr>
            <w:r>
              <w:rPr>
                <w:rFonts w:ascii="Calibri Light" w:hAnsi="Calibri Light"/>
              </w:rPr>
              <w:t xml:space="preserve">Organize pre-college LOR process </w:t>
            </w:r>
          </w:p>
          <w:p w14:paraId="0BFBF951" w14:textId="5E1715AC" w:rsidR="009C329C" w:rsidRPr="00B23D10" w:rsidRDefault="009C329C" w:rsidP="00B23D10">
            <w:pPr>
              <w:pStyle w:val="ListParagraph"/>
              <w:numPr>
                <w:ilvl w:val="0"/>
                <w:numId w:val="51"/>
              </w:numPr>
              <w:ind w:left="342" w:hanging="288"/>
              <w:rPr>
                <w:rFonts w:ascii="Calibri Light" w:hAnsi="Calibri Light"/>
              </w:rPr>
            </w:pPr>
            <w:r>
              <w:rPr>
                <w:rFonts w:ascii="Calibri Light" w:hAnsi="Calibri Light"/>
              </w:rPr>
              <w:t>Reach out to pre-college program partners</w:t>
            </w:r>
          </w:p>
        </w:tc>
      </w:tr>
      <w:tr w:rsidR="00C24A87" w14:paraId="2EB841C0" w14:textId="77777777" w:rsidTr="00B23D10">
        <w:tc>
          <w:tcPr>
            <w:tcW w:w="1458" w:type="dxa"/>
          </w:tcPr>
          <w:p w14:paraId="59CA0CE8" w14:textId="0B3C2BBE" w:rsidR="00C24A87" w:rsidRDefault="00C24A87" w:rsidP="00C24A87">
            <w:pPr>
              <w:jc w:val="both"/>
              <w:rPr>
                <w:rFonts w:ascii="Calibri Light" w:hAnsi="Calibri Light"/>
              </w:rPr>
            </w:pPr>
            <w:r>
              <w:rPr>
                <w:rFonts w:ascii="Calibri Light" w:hAnsi="Calibri Light"/>
              </w:rPr>
              <w:t>February</w:t>
            </w:r>
          </w:p>
        </w:tc>
        <w:tc>
          <w:tcPr>
            <w:tcW w:w="8694" w:type="dxa"/>
          </w:tcPr>
          <w:p w14:paraId="0DE0A466" w14:textId="01F4CAA9" w:rsidR="00C24A87" w:rsidRPr="00B23D10" w:rsidRDefault="00F03512" w:rsidP="00B23D10">
            <w:pPr>
              <w:pStyle w:val="ListParagraph"/>
              <w:numPr>
                <w:ilvl w:val="0"/>
                <w:numId w:val="51"/>
              </w:numPr>
              <w:ind w:left="342" w:hanging="288"/>
              <w:rPr>
                <w:rFonts w:ascii="Calibri Light" w:hAnsi="Calibri Light" w:cs="Segoe UI"/>
              </w:rPr>
            </w:pPr>
            <w:r>
              <w:rPr>
                <w:rFonts w:ascii="Calibri Light" w:hAnsi="Calibri Light" w:cs="Segoe UI"/>
              </w:rPr>
              <w:t>Continue working on pre-college applications</w:t>
            </w:r>
          </w:p>
          <w:p w14:paraId="379FDAB2" w14:textId="0A0ADADA" w:rsidR="00C24A87" w:rsidRPr="00B23D10" w:rsidRDefault="00C24A87" w:rsidP="00B23D10">
            <w:pPr>
              <w:pStyle w:val="ListParagraph"/>
              <w:numPr>
                <w:ilvl w:val="0"/>
                <w:numId w:val="51"/>
              </w:numPr>
              <w:ind w:left="342" w:hanging="288"/>
              <w:rPr>
                <w:rFonts w:ascii="Calibri Light" w:hAnsi="Calibri Light" w:cs="Segoe UI"/>
              </w:rPr>
            </w:pPr>
            <w:r w:rsidRPr="00B23D10">
              <w:rPr>
                <w:rFonts w:ascii="Calibri Light" w:hAnsi="Calibri Light" w:cs="Segoe UI"/>
              </w:rPr>
              <w:t xml:space="preserve">Facilitate pre-college workshops </w:t>
            </w:r>
          </w:p>
          <w:p w14:paraId="5D7A922B" w14:textId="77777777" w:rsidR="00C24A87" w:rsidRPr="00F14722" w:rsidRDefault="00C24A87" w:rsidP="006B7930">
            <w:pPr>
              <w:pStyle w:val="ListParagraph"/>
              <w:numPr>
                <w:ilvl w:val="0"/>
                <w:numId w:val="51"/>
              </w:numPr>
              <w:ind w:left="342" w:hanging="288"/>
              <w:rPr>
                <w:rFonts w:ascii="Calibri Light" w:hAnsi="Calibri Light"/>
              </w:rPr>
            </w:pPr>
            <w:r w:rsidRPr="00B23D10">
              <w:rPr>
                <w:rFonts w:ascii="Calibri Light" w:hAnsi="Calibri Light" w:cs="Segoe UI"/>
              </w:rPr>
              <w:t xml:space="preserve">Development of </w:t>
            </w:r>
            <w:r w:rsidR="009C329C">
              <w:rPr>
                <w:rFonts w:ascii="Calibri Light" w:hAnsi="Calibri Light" w:cs="Segoe UI"/>
              </w:rPr>
              <w:t>AF High School</w:t>
            </w:r>
            <w:r w:rsidRPr="00B23D10">
              <w:rPr>
                <w:rFonts w:ascii="Calibri Light" w:hAnsi="Calibri Light" w:cs="Segoe UI"/>
              </w:rPr>
              <w:t xml:space="preserve"> Internships and </w:t>
            </w:r>
            <w:r w:rsidR="006B7930">
              <w:rPr>
                <w:rFonts w:ascii="Calibri Light" w:hAnsi="Calibri Light" w:cs="Segoe UI"/>
              </w:rPr>
              <w:t>Enrichment</w:t>
            </w:r>
            <w:r w:rsidRPr="00B23D10">
              <w:rPr>
                <w:rFonts w:ascii="Calibri Light" w:hAnsi="Calibri Light" w:cs="Segoe UI"/>
              </w:rPr>
              <w:t xml:space="preserve"> Opportunities catalog</w:t>
            </w:r>
          </w:p>
          <w:p w14:paraId="375E10D3" w14:textId="42466592" w:rsidR="00F14722" w:rsidRPr="00B23D10" w:rsidRDefault="00F14722" w:rsidP="006B7930">
            <w:pPr>
              <w:pStyle w:val="ListParagraph"/>
              <w:numPr>
                <w:ilvl w:val="0"/>
                <w:numId w:val="51"/>
              </w:numPr>
              <w:ind w:left="342" w:hanging="288"/>
              <w:rPr>
                <w:rFonts w:ascii="Calibri Light" w:hAnsi="Calibri Light"/>
              </w:rPr>
            </w:pPr>
            <w:r>
              <w:rPr>
                <w:rFonts w:ascii="Calibri Light" w:hAnsi="Calibri Light" w:cs="Segoe UI"/>
              </w:rPr>
              <w:t xml:space="preserve">Continue reaching out to internship partners </w:t>
            </w:r>
          </w:p>
        </w:tc>
      </w:tr>
      <w:tr w:rsidR="00C24A87" w14:paraId="376EE3E3" w14:textId="77777777" w:rsidTr="00B23D10">
        <w:tc>
          <w:tcPr>
            <w:tcW w:w="1458" w:type="dxa"/>
          </w:tcPr>
          <w:p w14:paraId="6DBF2715" w14:textId="1E66D9F6" w:rsidR="00C24A87" w:rsidRDefault="00C24A87" w:rsidP="00C24A87">
            <w:pPr>
              <w:jc w:val="both"/>
              <w:rPr>
                <w:rFonts w:ascii="Calibri Light" w:hAnsi="Calibri Light"/>
              </w:rPr>
            </w:pPr>
            <w:r>
              <w:rPr>
                <w:rFonts w:ascii="Calibri Light" w:hAnsi="Calibri Light"/>
              </w:rPr>
              <w:t>March</w:t>
            </w:r>
          </w:p>
        </w:tc>
        <w:tc>
          <w:tcPr>
            <w:tcW w:w="8694" w:type="dxa"/>
          </w:tcPr>
          <w:p w14:paraId="05230BDF" w14:textId="77777777" w:rsidR="00F14722" w:rsidRPr="00B23D10" w:rsidRDefault="00F14722" w:rsidP="00F14722">
            <w:pPr>
              <w:pStyle w:val="ListParagraph"/>
              <w:numPr>
                <w:ilvl w:val="0"/>
                <w:numId w:val="51"/>
              </w:numPr>
              <w:ind w:left="342" w:hanging="288"/>
              <w:rPr>
                <w:rFonts w:ascii="Calibri Light" w:hAnsi="Calibri Light" w:cs="Segoe UI"/>
              </w:rPr>
            </w:pPr>
            <w:r>
              <w:rPr>
                <w:rFonts w:ascii="Calibri Light" w:hAnsi="Calibri Light" w:cs="Segoe UI"/>
              </w:rPr>
              <w:t>Continue working on pre-college applications</w:t>
            </w:r>
          </w:p>
          <w:p w14:paraId="2C8B24C2" w14:textId="77777777" w:rsidR="00F14722" w:rsidRPr="00B23D10" w:rsidRDefault="00F14722" w:rsidP="00F14722">
            <w:pPr>
              <w:pStyle w:val="ListParagraph"/>
              <w:numPr>
                <w:ilvl w:val="0"/>
                <w:numId w:val="51"/>
              </w:numPr>
              <w:ind w:left="342" w:hanging="288"/>
              <w:rPr>
                <w:rFonts w:ascii="Calibri Light" w:hAnsi="Calibri Light" w:cs="Segoe UI"/>
              </w:rPr>
            </w:pPr>
            <w:r w:rsidRPr="00B23D10">
              <w:rPr>
                <w:rFonts w:ascii="Calibri Light" w:hAnsi="Calibri Light" w:cs="Segoe UI"/>
              </w:rPr>
              <w:t xml:space="preserve">Facilitate pre-college workshops </w:t>
            </w:r>
          </w:p>
          <w:p w14:paraId="594B43A5" w14:textId="3DC51C6A" w:rsidR="00C24A87" w:rsidRPr="00B23D10" w:rsidRDefault="00F14722" w:rsidP="00F14722">
            <w:pPr>
              <w:pStyle w:val="ListParagraph"/>
              <w:numPr>
                <w:ilvl w:val="0"/>
                <w:numId w:val="51"/>
              </w:numPr>
              <w:ind w:left="342" w:hanging="288"/>
              <w:rPr>
                <w:rFonts w:ascii="Calibri Light" w:hAnsi="Calibri Light"/>
              </w:rPr>
            </w:pPr>
            <w:r>
              <w:rPr>
                <w:rFonts w:ascii="Calibri Light" w:hAnsi="Calibri Light" w:cs="Segoe UI"/>
              </w:rPr>
              <w:t>Continue reaching out to internship partners</w:t>
            </w:r>
          </w:p>
        </w:tc>
      </w:tr>
      <w:tr w:rsidR="00C24A87" w14:paraId="6610CB72" w14:textId="77777777" w:rsidTr="00B23D10">
        <w:tc>
          <w:tcPr>
            <w:tcW w:w="1458" w:type="dxa"/>
          </w:tcPr>
          <w:p w14:paraId="7433AC3B" w14:textId="41A50070" w:rsidR="00C24A87" w:rsidRDefault="00C24A87" w:rsidP="00C24A87">
            <w:pPr>
              <w:jc w:val="both"/>
              <w:rPr>
                <w:rFonts w:ascii="Calibri Light" w:hAnsi="Calibri Light"/>
              </w:rPr>
            </w:pPr>
            <w:r>
              <w:rPr>
                <w:rFonts w:ascii="Calibri Light" w:hAnsi="Calibri Light"/>
              </w:rPr>
              <w:t>April</w:t>
            </w:r>
          </w:p>
        </w:tc>
        <w:tc>
          <w:tcPr>
            <w:tcW w:w="8694" w:type="dxa"/>
          </w:tcPr>
          <w:p w14:paraId="7A8367A6" w14:textId="77777777" w:rsidR="00C24A87" w:rsidRDefault="00F14722" w:rsidP="00B23D10">
            <w:pPr>
              <w:pStyle w:val="ListParagraph"/>
              <w:numPr>
                <w:ilvl w:val="0"/>
                <w:numId w:val="51"/>
              </w:numPr>
              <w:ind w:left="342" w:hanging="288"/>
              <w:rPr>
                <w:rFonts w:ascii="Calibri Light" w:hAnsi="Calibri Light" w:cs="Segoe UI"/>
              </w:rPr>
            </w:pPr>
            <w:r>
              <w:rPr>
                <w:rFonts w:ascii="Calibri Light" w:hAnsi="Calibri Light" w:cs="Segoe UI"/>
              </w:rPr>
              <w:t>Continue securing internship spots and partners</w:t>
            </w:r>
          </w:p>
          <w:p w14:paraId="12DCE692" w14:textId="77777777" w:rsidR="00F14722" w:rsidRDefault="00F14722" w:rsidP="00B23D10">
            <w:pPr>
              <w:pStyle w:val="ListParagraph"/>
              <w:numPr>
                <w:ilvl w:val="0"/>
                <w:numId w:val="51"/>
              </w:numPr>
              <w:ind w:left="342" w:hanging="288"/>
              <w:rPr>
                <w:rFonts w:ascii="Calibri Light" w:hAnsi="Calibri Light" w:cs="Segoe UI"/>
              </w:rPr>
            </w:pPr>
            <w:r>
              <w:rPr>
                <w:rFonts w:ascii="Calibri Light" w:hAnsi="Calibri Light" w:cs="Segoe UI"/>
              </w:rPr>
              <w:t>Communicate summer academy/enrichment status to families so they can plan (won’t know which one yet, but still communicate that one or the other will happen)</w:t>
            </w:r>
          </w:p>
          <w:p w14:paraId="7DF181AD" w14:textId="77777777" w:rsidR="00F14722" w:rsidRDefault="00F14722" w:rsidP="00B23D10">
            <w:pPr>
              <w:pStyle w:val="ListParagraph"/>
              <w:numPr>
                <w:ilvl w:val="0"/>
                <w:numId w:val="51"/>
              </w:numPr>
              <w:ind w:left="342" w:hanging="288"/>
              <w:rPr>
                <w:rFonts w:ascii="Calibri Light" w:hAnsi="Calibri Light" w:cs="Segoe UI"/>
              </w:rPr>
            </w:pPr>
            <w:r>
              <w:rPr>
                <w:rFonts w:ascii="Calibri Light" w:hAnsi="Calibri Light" w:cs="Segoe UI"/>
              </w:rPr>
              <w:t>Survey internship students in anticipation of matching</w:t>
            </w:r>
          </w:p>
          <w:p w14:paraId="7D635069" w14:textId="3508BC57" w:rsidR="00F14722" w:rsidRPr="00B23D10" w:rsidRDefault="00F14722" w:rsidP="00B23D10">
            <w:pPr>
              <w:pStyle w:val="ListParagraph"/>
              <w:numPr>
                <w:ilvl w:val="0"/>
                <w:numId w:val="51"/>
              </w:numPr>
              <w:ind w:left="342" w:hanging="288"/>
              <w:rPr>
                <w:rFonts w:ascii="Calibri Light" w:hAnsi="Calibri Light" w:cs="Segoe UI"/>
              </w:rPr>
            </w:pPr>
            <w:r>
              <w:rPr>
                <w:rFonts w:ascii="Calibri Light" w:hAnsi="Calibri Light" w:cs="Segoe UI"/>
              </w:rPr>
              <w:t>Plan enrichment programming</w:t>
            </w:r>
          </w:p>
        </w:tc>
      </w:tr>
      <w:tr w:rsidR="00C24A87" w14:paraId="504E33E4" w14:textId="77777777" w:rsidTr="00B23D10">
        <w:tc>
          <w:tcPr>
            <w:tcW w:w="1458" w:type="dxa"/>
          </w:tcPr>
          <w:p w14:paraId="543468CC" w14:textId="3F86280F" w:rsidR="00C24A87" w:rsidRDefault="00C24A87" w:rsidP="00C24A87">
            <w:pPr>
              <w:jc w:val="both"/>
              <w:rPr>
                <w:rFonts w:ascii="Calibri Light" w:hAnsi="Calibri Light"/>
              </w:rPr>
            </w:pPr>
            <w:r>
              <w:rPr>
                <w:rFonts w:ascii="Calibri Light" w:hAnsi="Calibri Light"/>
              </w:rPr>
              <w:t>May</w:t>
            </w:r>
          </w:p>
        </w:tc>
        <w:tc>
          <w:tcPr>
            <w:tcW w:w="8694" w:type="dxa"/>
          </w:tcPr>
          <w:p w14:paraId="51B7D9C5" w14:textId="77777777" w:rsidR="00C24A87" w:rsidRPr="00F14722" w:rsidRDefault="00F14722" w:rsidP="00B23D10">
            <w:pPr>
              <w:pStyle w:val="ListParagraph"/>
              <w:numPr>
                <w:ilvl w:val="0"/>
                <w:numId w:val="51"/>
              </w:numPr>
              <w:ind w:left="342" w:hanging="288"/>
              <w:rPr>
                <w:rFonts w:ascii="Calibri Light" w:hAnsi="Calibri Light"/>
              </w:rPr>
            </w:pPr>
            <w:r>
              <w:rPr>
                <w:rFonts w:ascii="Calibri Light" w:hAnsi="Calibri Light" w:cs="Segoe UI"/>
              </w:rPr>
              <w:t>Match interns with internships</w:t>
            </w:r>
          </w:p>
          <w:p w14:paraId="0E8E1271" w14:textId="77777777" w:rsidR="00F14722" w:rsidRPr="00F14722" w:rsidRDefault="00F14722" w:rsidP="00B23D10">
            <w:pPr>
              <w:pStyle w:val="ListParagraph"/>
              <w:numPr>
                <w:ilvl w:val="0"/>
                <w:numId w:val="51"/>
              </w:numPr>
              <w:ind w:left="342" w:hanging="288"/>
              <w:rPr>
                <w:rFonts w:ascii="Calibri Light" w:hAnsi="Calibri Light"/>
              </w:rPr>
            </w:pPr>
            <w:r>
              <w:rPr>
                <w:rFonts w:ascii="Calibri Light" w:hAnsi="Calibri Light" w:cs="Segoe UI"/>
              </w:rPr>
              <w:t>Communicate internship matches to students, families, partners</w:t>
            </w:r>
          </w:p>
          <w:p w14:paraId="79A52A21" w14:textId="189096AF" w:rsidR="00F14722" w:rsidRPr="00B23D10" w:rsidRDefault="00F14722" w:rsidP="00B23D10">
            <w:pPr>
              <w:pStyle w:val="ListParagraph"/>
              <w:numPr>
                <w:ilvl w:val="0"/>
                <w:numId w:val="51"/>
              </w:numPr>
              <w:ind w:left="342" w:hanging="288"/>
              <w:rPr>
                <w:rFonts w:ascii="Calibri Light" w:hAnsi="Calibri Light"/>
              </w:rPr>
            </w:pPr>
            <w:r>
              <w:rPr>
                <w:rFonts w:ascii="Calibri Light" w:hAnsi="Calibri Light" w:cs="Segoe UI"/>
              </w:rPr>
              <w:t>Finalize enrichment plans</w:t>
            </w:r>
          </w:p>
        </w:tc>
      </w:tr>
      <w:tr w:rsidR="00C24A87" w14:paraId="736C0E1C" w14:textId="77777777" w:rsidTr="00B23D10">
        <w:tc>
          <w:tcPr>
            <w:tcW w:w="1458" w:type="dxa"/>
          </w:tcPr>
          <w:p w14:paraId="31F2B1A3" w14:textId="7B66246E" w:rsidR="00C24A87" w:rsidRDefault="00C24A87" w:rsidP="00C24A87">
            <w:pPr>
              <w:jc w:val="both"/>
              <w:rPr>
                <w:rFonts w:ascii="Calibri Light" w:hAnsi="Calibri Light"/>
              </w:rPr>
            </w:pPr>
            <w:r>
              <w:rPr>
                <w:rFonts w:ascii="Calibri Light" w:hAnsi="Calibri Light"/>
              </w:rPr>
              <w:t xml:space="preserve">June </w:t>
            </w:r>
          </w:p>
        </w:tc>
        <w:tc>
          <w:tcPr>
            <w:tcW w:w="8694" w:type="dxa"/>
          </w:tcPr>
          <w:p w14:paraId="0A834E4E" w14:textId="5539DA0B" w:rsidR="00C24A87" w:rsidRPr="00B23D10" w:rsidRDefault="009C329C" w:rsidP="00B23D10">
            <w:pPr>
              <w:pStyle w:val="ListParagraph"/>
              <w:numPr>
                <w:ilvl w:val="0"/>
                <w:numId w:val="51"/>
              </w:numPr>
              <w:ind w:left="342" w:hanging="288"/>
              <w:rPr>
                <w:rFonts w:ascii="Calibri Light" w:hAnsi="Calibri Light" w:cs="Segoe UI"/>
              </w:rPr>
            </w:pPr>
            <w:r w:rsidRPr="00B23D10">
              <w:rPr>
                <w:rFonts w:ascii="Calibri Light" w:hAnsi="Calibri Light" w:cs="Segoe UI"/>
              </w:rPr>
              <w:t>Finalize all</w:t>
            </w:r>
            <w:r w:rsidR="00C24A87" w:rsidRPr="00B23D10">
              <w:rPr>
                <w:rFonts w:ascii="Calibri Light" w:hAnsi="Calibri Light" w:cs="Segoe UI"/>
              </w:rPr>
              <w:t xml:space="preserve"> Internship site contracts</w:t>
            </w:r>
          </w:p>
          <w:p w14:paraId="6A5FC8B8" w14:textId="45451C04" w:rsidR="00C24A87" w:rsidRPr="00B23D10" w:rsidRDefault="00C24A87" w:rsidP="00B23D10">
            <w:pPr>
              <w:pStyle w:val="ListParagraph"/>
              <w:numPr>
                <w:ilvl w:val="0"/>
                <w:numId w:val="51"/>
              </w:numPr>
              <w:ind w:left="342" w:hanging="288"/>
              <w:rPr>
                <w:rFonts w:ascii="Calibri Light" w:hAnsi="Calibri Light" w:cs="Segoe UI"/>
              </w:rPr>
            </w:pPr>
            <w:r w:rsidRPr="00B23D10">
              <w:rPr>
                <w:rFonts w:ascii="Calibri Light" w:hAnsi="Calibri Light" w:cs="Segoe UI"/>
              </w:rPr>
              <w:t>Finalize all pre-college program logistics</w:t>
            </w:r>
          </w:p>
          <w:p w14:paraId="77A4387F" w14:textId="07509CD3" w:rsidR="00C24A87" w:rsidRPr="00B23D10" w:rsidRDefault="00C24A87" w:rsidP="00B23D10">
            <w:pPr>
              <w:pStyle w:val="ListParagraph"/>
              <w:numPr>
                <w:ilvl w:val="0"/>
                <w:numId w:val="51"/>
              </w:numPr>
              <w:ind w:left="342" w:hanging="288"/>
              <w:rPr>
                <w:rFonts w:ascii="Calibri Light" w:hAnsi="Calibri Light" w:cs="Segoe UI"/>
              </w:rPr>
            </w:pPr>
            <w:r w:rsidRPr="00B23D10">
              <w:rPr>
                <w:rFonts w:ascii="Calibri Light" w:hAnsi="Calibri Light" w:cs="Segoe UI"/>
              </w:rPr>
              <w:t>Facilitate orientation sessions for pre-college and Internship scholars and families</w:t>
            </w:r>
          </w:p>
          <w:p w14:paraId="4695946E" w14:textId="7A4EDC89" w:rsidR="00C24A87" w:rsidRPr="00B23D10" w:rsidRDefault="00C24A87" w:rsidP="006B7930">
            <w:pPr>
              <w:pStyle w:val="ListParagraph"/>
              <w:numPr>
                <w:ilvl w:val="0"/>
                <w:numId w:val="51"/>
              </w:numPr>
              <w:ind w:left="342" w:hanging="288"/>
              <w:rPr>
                <w:rFonts w:ascii="Calibri Light" w:hAnsi="Calibri Light" w:cs="Segoe UI"/>
              </w:rPr>
            </w:pPr>
            <w:r w:rsidRPr="00B23D10">
              <w:rPr>
                <w:rFonts w:ascii="Calibri Light" w:hAnsi="Calibri Light" w:cs="Segoe UI"/>
              </w:rPr>
              <w:t xml:space="preserve">Communicate </w:t>
            </w:r>
            <w:r w:rsidR="006B7930">
              <w:rPr>
                <w:rFonts w:ascii="Calibri Light" w:hAnsi="Calibri Light" w:cs="Segoe UI"/>
              </w:rPr>
              <w:t>Enrichment</w:t>
            </w:r>
            <w:r w:rsidRPr="00B23D10">
              <w:rPr>
                <w:rFonts w:ascii="Calibri Light" w:hAnsi="Calibri Light" w:cs="Segoe UI"/>
              </w:rPr>
              <w:t xml:space="preserve"> program involvement for Summer Academy scholars to parents/scholars</w:t>
            </w:r>
          </w:p>
        </w:tc>
      </w:tr>
      <w:tr w:rsidR="00C24A87" w14:paraId="1A003ECB" w14:textId="77777777" w:rsidTr="00B23D10">
        <w:tc>
          <w:tcPr>
            <w:tcW w:w="1458" w:type="dxa"/>
          </w:tcPr>
          <w:p w14:paraId="68EDC4B6" w14:textId="2CED8994" w:rsidR="00C24A87" w:rsidRDefault="00C24A87" w:rsidP="00C24A87">
            <w:pPr>
              <w:jc w:val="both"/>
              <w:rPr>
                <w:rFonts w:ascii="Calibri Light" w:hAnsi="Calibri Light"/>
              </w:rPr>
            </w:pPr>
            <w:r>
              <w:rPr>
                <w:rFonts w:ascii="Calibri Light" w:hAnsi="Calibri Light"/>
              </w:rPr>
              <w:t>July</w:t>
            </w:r>
          </w:p>
        </w:tc>
        <w:tc>
          <w:tcPr>
            <w:tcW w:w="8694" w:type="dxa"/>
          </w:tcPr>
          <w:p w14:paraId="04A07048" w14:textId="5E593D9F" w:rsidR="00C24A87" w:rsidRPr="00B23D10" w:rsidRDefault="009C329C" w:rsidP="006B7930">
            <w:pPr>
              <w:pStyle w:val="ListParagraph"/>
              <w:numPr>
                <w:ilvl w:val="0"/>
                <w:numId w:val="51"/>
              </w:numPr>
              <w:ind w:left="342" w:hanging="288"/>
              <w:rPr>
                <w:rFonts w:ascii="Calibri Light" w:hAnsi="Calibri Light"/>
              </w:rPr>
            </w:pPr>
            <w:r w:rsidRPr="00B23D10">
              <w:rPr>
                <w:rFonts w:ascii="Calibri Light" w:hAnsi="Calibri Light" w:cs="Segoe UI"/>
              </w:rPr>
              <w:t xml:space="preserve">Visit pre-college and Internship sites, monitor summer </w:t>
            </w:r>
            <w:r w:rsidR="006B7930">
              <w:rPr>
                <w:rFonts w:ascii="Calibri Light" w:hAnsi="Calibri Light" w:cs="Segoe UI"/>
              </w:rPr>
              <w:t>enrichment</w:t>
            </w:r>
            <w:r w:rsidRPr="00B23D10">
              <w:rPr>
                <w:rFonts w:ascii="Calibri Light" w:hAnsi="Calibri Light" w:cs="Segoe UI"/>
              </w:rPr>
              <w:t xml:space="preserve"> programs</w:t>
            </w:r>
          </w:p>
        </w:tc>
      </w:tr>
    </w:tbl>
    <w:p w14:paraId="21711A39" w14:textId="648E1496" w:rsidR="005D3BD7" w:rsidRPr="00B23D10" w:rsidRDefault="005D3BD7" w:rsidP="00B23D10">
      <w:pPr>
        <w:rPr>
          <w:rFonts w:ascii="Calibri Light" w:hAnsi="Calibri Light" w:cs="Segoe UI"/>
        </w:rPr>
      </w:pPr>
    </w:p>
    <w:p w14:paraId="31DAF18B" w14:textId="26262C57" w:rsidR="00962E86" w:rsidRPr="00B23D10" w:rsidRDefault="00962E86" w:rsidP="00B23D10">
      <w:pPr>
        <w:rPr>
          <w:rFonts w:ascii="Calibri Light" w:hAnsi="Calibri Light" w:cs="Segoe UI"/>
        </w:rPr>
      </w:pPr>
    </w:p>
    <w:p w14:paraId="5BDBBE28" w14:textId="77777777" w:rsidR="002B54B7" w:rsidRPr="004E703C" w:rsidRDefault="002B54B7" w:rsidP="002B54B7">
      <w:pPr>
        <w:rPr>
          <w:rFonts w:ascii="Calibri Light" w:hAnsi="Calibri Light"/>
          <w:highlight w:val="yellow"/>
        </w:rPr>
      </w:pPr>
    </w:p>
    <w:p w14:paraId="71945104" w14:textId="77777777" w:rsidR="00BD4FE4" w:rsidRPr="004E703C" w:rsidRDefault="00BD4FE4" w:rsidP="002B54B7">
      <w:pPr>
        <w:rPr>
          <w:rFonts w:ascii="Calibri Light" w:hAnsi="Calibri Light"/>
          <w:highlight w:val="yellow"/>
        </w:rPr>
      </w:pPr>
    </w:p>
    <w:p w14:paraId="61F50CDF" w14:textId="77777777" w:rsidR="00BD4FE4" w:rsidRPr="004E703C" w:rsidRDefault="00BD4FE4" w:rsidP="002B54B7">
      <w:pPr>
        <w:rPr>
          <w:rFonts w:ascii="Calibri Light" w:hAnsi="Calibri Light"/>
          <w:highlight w:val="yellow"/>
        </w:rPr>
        <w:sectPr w:rsidR="00BD4FE4" w:rsidRPr="004E703C" w:rsidSect="004458FB">
          <w:type w:val="continuous"/>
          <w:pgSz w:w="12240" w:h="15840"/>
          <w:pgMar w:top="1152" w:right="1152" w:bottom="720" w:left="1152" w:header="720" w:footer="720" w:gutter="0"/>
          <w:cols w:space="720"/>
          <w:docGrid w:linePitch="360"/>
        </w:sectPr>
      </w:pPr>
    </w:p>
    <w:p w14:paraId="181AE3EB" w14:textId="77777777" w:rsidR="0089112A" w:rsidRPr="0065330E" w:rsidRDefault="0089112A" w:rsidP="0089112A">
      <w:pPr>
        <w:pStyle w:val="ListParagraph"/>
        <w:rPr>
          <w:rFonts w:asciiTheme="minorHAnsi" w:hAnsiTheme="minorHAnsi" w:cstheme="minorHAnsi"/>
          <w:sz w:val="20"/>
          <w:szCs w:val="20"/>
        </w:rPr>
      </w:pPr>
    </w:p>
    <w:p w14:paraId="5AA66A9D" w14:textId="36A39CDD" w:rsidR="008232D6" w:rsidRPr="003E28A0" w:rsidRDefault="003E28A0" w:rsidP="008232D6">
      <w:pPr>
        <w:rPr>
          <w:rFonts w:ascii="Rockwell" w:hAnsi="Rockwell" w:cs="Calibri"/>
          <w:sz w:val="36"/>
          <w:szCs w:val="36"/>
        </w:rPr>
      </w:pPr>
      <w:bookmarkStart w:id="4" w:name="additionalmaterials"/>
      <w:bookmarkEnd w:id="4"/>
      <w:r w:rsidRPr="003E28A0">
        <w:rPr>
          <w:rFonts w:ascii="Rockwell" w:hAnsi="Rockwell" w:cs="Calibri"/>
          <w:sz w:val="36"/>
          <w:szCs w:val="36"/>
        </w:rPr>
        <w:t>7. Road Map for the Year</w:t>
      </w:r>
    </w:p>
    <w:p w14:paraId="3D54E460" w14:textId="77777777" w:rsidR="008232D6" w:rsidRPr="00993CBD" w:rsidRDefault="008232D6" w:rsidP="008232D6">
      <w:pPr>
        <w:rPr>
          <w:rFonts w:ascii="Calibri" w:hAnsi="Calibri" w:cs="Calibri"/>
          <w:b/>
          <w:sz w:val="20"/>
        </w:rPr>
      </w:pPr>
    </w:p>
    <w:tbl>
      <w:tblPr>
        <w:tblStyle w:val="TableGrid"/>
        <w:tblW w:w="0" w:type="auto"/>
        <w:tblInd w:w="108" w:type="dxa"/>
        <w:tblLook w:val="04A0" w:firstRow="1" w:lastRow="0" w:firstColumn="1" w:lastColumn="0" w:noHBand="0" w:noVBand="1"/>
      </w:tblPr>
      <w:tblGrid>
        <w:gridCol w:w="3469"/>
        <w:gridCol w:w="3543"/>
        <w:gridCol w:w="3509"/>
        <w:gridCol w:w="3555"/>
      </w:tblGrid>
      <w:tr w:rsidR="00962E86" w14:paraId="0CAB39E9" w14:textId="77777777" w:rsidTr="0032799C">
        <w:tc>
          <w:tcPr>
            <w:tcW w:w="3546" w:type="dxa"/>
            <w:shd w:val="clear" w:color="auto" w:fill="000000" w:themeFill="text1"/>
          </w:tcPr>
          <w:p w14:paraId="7DB98904" w14:textId="77777777" w:rsidR="00962E86" w:rsidRDefault="00962E86" w:rsidP="0032799C">
            <w:pPr>
              <w:rPr>
                <w:rFonts w:ascii="Rockwell" w:hAnsi="Rockwell"/>
                <w:sz w:val="20"/>
              </w:rPr>
            </w:pPr>
          </w:p>
        </w:tc>
        <w:tc>
          <w:tcPr>
            <w:tcW w:w="3654" w:type="dxa"/>
            <w:shd w:val="clear" w:color="auto" w:fill="000000" w:themeFill="text1"/>
          </w:tcPr>
          <w:p w14:paraId="51CA5CDB" w14:textId="77777777" w:rsidR="00962E86" w:rsidRPr="003B2C12" w:rsidRDefault="00962E86" w:rsidP="0032799C">
            <w:pPr>
              <w:jc w:val="center"/>
              <w:rPr>
                <w:sz w:val="20"/>
              </w:rPr>
            </w:pPr>
            <w:r w:rsidRPr="003B2C12">
              <w:rPr>
                <w:sz w:val="20"/>
              </w:rPr>
              <w:t>AUGUST</w:t>
            </w:r>
          </w:p>
        </w:tc>
        <w:tc>
          <w:tcPr>
            <w:tcW w:w="3654" w:type="dxa"/>
            <w:shd w:val="clear" w:color="auto" w:fill="000000" w:themeFill="text1"/>
          </w:tcPr>
          <w:p w14:paraId="5B5927E1" w14:textId="77777777" w:rsidR="00962E86" w:rsidRPr="003B2C12" w:rsidRDefault="00962E86" w:rsidP="0032799C">
            <w:pPr>
              <w:jc w:val="center"/>
              <w:rPr>
                <w:sz w:val="20"/>
              </w:rPr>
            </w:pPr>
            <w:r w:rsidRPr="003B2C12">
              <w:rPr>
                <w:sz w:val="20"/>
              </w:rPr>
              <w:t>SEPTEMBER</w:t>
            </w:r>
          </w:p>
        </w:tc>
        <w:tc>
          <w:tcPr>
            <w:tcW w:w="3654" w:type="dxa"/>
            <w:shd w:val="clear" w:color="auto" w:fill="000000" w:themeFill="text1"/>
          </w:tcPr>
          <w:p w14:paraId="065BD947" w14:textId="77777777" w:rsidR="00962E86" w:rsidRPr="003B2C12" w:rsidRDefault="00962E86" w:rsidP="0032799C">
            <w:pPr>
              <w:jc w:val="center"/>
              <w:rPr>
                <w:sz w:val="20"/>
              </w:rPr>
            </w:pPr>
            <w:r w:rsidRPr="003B2C12">
              <w:rPr>
                <w:sz w:val="20"/>
              </w:rPr>
              <w:t>OCTOBER</w:t>
            </w:r>
          </w:p>
        </w:tc>
      </w:tr>
      <w:tr w:rsidR="00962E86" w14:paraId="49E1AA7A" w14:textId="77777777" w:rsidTr="0032799C">
        <w:tc>
          <w:tcPr>
            <w:tcW w:w="3546" w:type="dxa"/>
          </w:tcPr>
          <w:p w14:paraId="1FD94D34" w14:textId="77777777" w:rsidR="00962E86" w:rsidRPr="003B2C12" w:rsidRDefault="00962E86" w:rsidP="0032799C">
            <w:pPr>
              <w:rPr>
                <w:sz w:val="20"/>
              </w:rPr>
            </w:pPr>
            <w:r w:rsidRPr="003B2C12">
              <w:rPr>
                <w:sz w:val="20"/>
              </w:rPr>
              <w:t>PAR</w:t>
            </w:r>
            <w:r>
              <w:rPr>
                <w:sz w:val="20"/>
              </w:rPr>
              <w:t>T</w:t>
            </w:r>
            <w:r w:rsidRPr="003B2C12">
              <w:rPr>
                <w:sz w:val="20"/>
              </w:rPr>
              <w:t>NERSHIP MANAGEMENT</w:t>
            </w:r>
          </w:p>
        </w:tc>
        <w:tc>
          <w:tcPr>
            <w:tcW w:w="3654" w:type="dxa"/>
          </w:tcPr>
          <w:p w14:paraId="6E738826" w14:textId="77777777" w:rsidR="00962E86" w:rsidRDefault="00962E86" w:rsidP="00962E86">
            <w:pPr>
              <w:pStyle w:val="ListParagraph"/>
              <w:numPr>
                <w:ilvl w:val="0"/>
                <w:numId w:val="34"/>
              </w:numPr>
              <w:ind w:left="126" w:hanging="126"/>
              <w:rPr>
                <w:sz w:val="16"/>
                <w:szCs w:val="16"/>
              </w:rPr>
            </w:pPr>
            <w:r w:rsidRPr="00F43F15">
              <w:rPr>
                <w:sz w:val="16"/>
                <w:szCs w:val="16"/>
              </w:rPr>
              <w:t>Send scholar and school thank you notes to all Summer Program partners</w:t>
            </w:r>
          </w:p>
          <w:p w14:paraId="613B05D9" w14:textId="77777777" w:rsidR="00962E86" w:rsidRDefault="00962E86" w:rsidP="00962E86">
            <w:pPr>
              <w:pStyle w:val="ListParagraph"/>
              <w:numPr>
                <w:ilvl w:val="0"/>
                <w:numId w:val="34"/>
              </w:numPr>
              <w:ind w:left="126" w:hanging="126"/>
              <w:rPr>
                <w:sz w:val="16"/>
                <w:szCs w:val="16"/>
              </w:rPr>
            </w:pPr>
            <w:r>
              <w:rPr>
                <w:sz w:val="16"/>
                <w:szCs w:val="16"/>
              </w:rPr>
              <w:t>Request program pictures from scholars and programs</w:t>
            </w:r>
          </w:p>
          <w:p w14:paraId="305C5357" w14:textId="77777777" w:rsidR="00962E86" w:rsidRPr="00F43F15" w:rsidRDefault="00962E86" w:rsidP="00962E86">
            <w:pPr>
              <w:pStyle w:val="ListParagraph"/>
              <w:numPr>
                <w:ilvl w:val="0"/>
                <w:numId w:val="34"/>
              </w:numPr>
              <w:ind w:left="126" w:hanging="126"/>
              <w:rPr>
                <w:sz w:val="16"/>
                <w:szCs w:val="16"/>
              </w:rPr>
            </w:pPr>
            <w:r>
              <w:rPr>
                <w:sz w:val="16"/>
                <w:szCs w:val="16"/>
              </w:rPr>
              <w:t>Confirm summer participation roaster</w:t>
            </w:r>
          </w:p>
        </w:tc>
        <w:tc>
          <w:tcPr>
            <w:tcW w:w="3654" w:type="dxa"/>
          </w:tcPr>
          <w:p w14:paraId="60F5ED98" w14:textId="77777777" w:rsidR="00962E86" w:rsidRPr="00F94563" w:rsidRDefault="00962E86" w:rsidP="00962E86">
            <w:pPr>
              <w:pStyle w:val="ListParagraph"/>
              <w:numPr>
                <w:ilvl w:val="0"/>
                <w:numId w:val="34"/>
              </w:numPr>
              <w:ind w:left="162" w:hanging="162"/>
              <w:rPr>
                <w:sz w:val="16"/>
                <w:szCs w:val="16"/>
              </w:rPr>
            </w:pPr>
            <w:r w:rsidRPr="00F94563">
              <w:rPr>
                <w:sz w:val="16"/>
                <w:szCs w:val="16"/>
              </w:rPr>
              <w:t>Call programs to confirm summer participation for upcoming summer</w:t>
            </w:r>
          </w:p>
        </w:tc>
        <w:tc>
          <w:tcPr>
            <w:tcW w:w="3654" w:type="dxa"/>
          </w:tcPr>
          <w:p w14:paraId="55A8DAE0" w14:textId="77777777" w:rsidR="00962E86" w:rsidRPr="00257650" w:rsidRDefault="00962E86" w:rsidP="00962E86">
            <w:pPr>
              <w:pStyle w:val="ListParagraph"/>
              <w:numPr>
                <w:ilvl w:val="0"/>
                <w:numId w:val="34"/>
              </w:numPr>
              <w:ind w:left="108" w:hanging="108"/>
              <w:rPr>
                <w:sz w:val="16"/>
                <w:szCs w:val="16"/>
              </w:rPr>
            </w:pPr>
            <w:r w:rsidRPr="00257650">
              <w:rPr>
                <w:sz w:val="16"/>
                <w:szCs w:val="16"/>
              </w:rPr>
              <w:t>Communicate with summer programs that have early application deadlines to request application/recruitment timelines for the upcoming year</w:t>
            </w:r>
          </w:p>
        </w:tc>
      </w:tr>
      <w:tr w:rsidR="00962E86" w14:paraId="3051FB4C" w14:textId="77777777" w:rsidTr="0032799C">
        <w:tc>
          <w:tcPr>
            <w:tcW w:w="3546" w:type="dxa"/>
            <w:shd w:val="clear" w:color="auto" w:fill="D9D9D9" w:themeFill="background1" w:themeFillShade="D9"/>
          </w:tcPr>
          <w:p w14:paraId="7155E1C2" w14:textId="77777777" w:rsidR="00962E86" w:rsidRPr="003B2C12" w:rsidRDefault="00962E86" w:rsidP="0032799C">
            <w:pPr>
              <w:rPr>
                <w:sz w:val="20"/>
              </w:rPr>
            </w:pPr>
            <w:r w:rsidRPr="003B2C12">
              <w:rPr>
                <w:sz w:val="20"/>
              </w:rPr>
              <w:t>POLICIES AND PROCESSING</w:t>
            </w:r>
          </w:p>
        </w:tc>
        <w:tc>
          <w:tcPr>
            <w:tcW w:w="3654" w:type="dxa"/>
            <w:shd w:val="clear" w:color="auto" w:fill="D9D9D9" w:themeFill="background1" w:themeFillShade="D9"/>
          </w:tcPr>
          <w:p w14:paraId="06C2CEB5" w14:textId="77777777" w:rsidR="00962E86" w:rsidRDefault="00962E86" w:rsidP="0032799C">
            <w:pPr>
              <w:rPr>
                <w:rFonts w:ascii="Rockwell" w:hAnsi="Rockwell"/>
                <w:sz w:val="20"/>
              </w:rPr>
            </w:pPr>
          </w:p>
        </w:tc>
        <w:tc>
          <w:tcPr>
            <w:tcW w:w="3654" w:type="dxa"/>
            <w:shd w:val="clear" w:color="auto" w:fill="D9D9D9" w:themeFill="background1" w:themeFillShade="D9"/>
          </w:tcPr>
          <w:p w14:paraId="7A80B9B6" w14:textId="77777777" w:rsidR="00962E86" w:rsidRPr="00F94563" w:rsidRDefault="00962E86" w:rsidP="00962E86">
            <w:pPr>
              <w:pStyle w:val="ListParagraph"/>
              <w:numPr>
                <w:ilvl w:val="0"/>
                <w:numId w:val="38"/>
              </w:numPr>
              <w:ind w:left="162" w:hanging="162"/>
              <w:rPr>
                <w:sz w:val="16"/>
                <w:szCs w:val="16"/>
              </w:rPr>
            </w:pPr>
            <w:r w:rsidRPr="00F94563">
              <w:rPr>
                <w:sz w:val="16"/>
                <w:szCs w:val="16"/>
              </w:rPr>
              <w:t>Revisit summer programs categorization and eligibility requirements and receive approval from Leadership Team</w:t>
            </w:r>
          </w:p>
        </w:tc>
        <w:tc>
          <w:tcPr>
            <w:tcW w:w="3654" w:type="dxa"/>
            <w:shd w:val="clear" w:color="auto" w:fill="D9D9D9" w:themeFill="background1" w:themeFillShade="D9"/>
          </w:tcPr>
          <w:p w14:paraId="376171A8" w14:textId="77777777" w:rsidR="00962E86" w:rsidRPr="00257650" w:rsidRDefault="00962E86" w:rsidP="0032799C">
            <w:pPr>
              <w:pStyle w:val="ListParagraph"/>
              <w:ind w:left="360"/>
              <w:rPr>
                <w:rFonts w:ascii="Rockwell" w:hAnsi="Rockwell"/>
                <w:sz w:val="20"/>
              </w:rPr>
            </w:pPr>
          </w:p>
        </w:tc>
      </w:tr>
      <w:tr w:rsidR="00962E86" w14:paraId="68410D70" w14:textId="77777777" w:rsidTr="0032799C">
        <w:tc>
          <w:tcPr>
            <w:tcW w:w="3546" w:type="dxa"/>
          </w:tcPr>
          <w:p w14:paraId="54224E1A" w14:textId="77777777" w:rsidR="00962E86" w:rsidRPr="003B2C12" w:rsidRDefault="00962E86" w:rsidP="0032799C">
            <w:pPr>
              <w:rPr>
                <w:sz w:val="20"/>
              </w:rPr>
            </w:pPr>
            <w:r w:rsidRPr="003B2C12">
              <w:rPr>
                <w:sz w:val="20"/>
              </w:rPr>
              <w:t>DATA MANAGEMENT</w:t>
            </w:r>
          </w:p>
        </w:tc>
        <w:tc>
          <w:tcPr>
            <w:tcW w:w="3654" w:type="dxa"/>
          </w:tcPr>
          <w:p w14:paraId="431B1DD4" w14:textId="77777777" w:rsidR="00962E86" w:rsidRPr="00F43F15" w:rsidRDefault="00962E86" w:rsidP="00962E86">
            <w:pPr>
              <w:pStyle w:val="ListParagraph"/>
              <w:numPr>
                <w:ilvl w:val="0"/>
                <w:numId w:val="35"/>
              </w:numPr>
              <w:ind w:left="126" w:hanging="126"/>
              <w:rPr>
                <w:sz w:val="16"/>
                <w:szCs w:val="16"/>
              </w:rPr>
            </w:pPr>
            <w:r w:rsidRPr="00F43F15">
              <w:rPr>
                <w:sz w:val="16"/>
                <w:szCs w:val="16"/>
              </w:rPr>
              <w:t>Facilitate reflection meetings with all summer pre-college and internship participants</w:t>
            </w:r>
          </w:p>
          <w:p w14:paraId="02541474" w14:textId="765565D8" w:rsidR="00962E86" w:rsidRPr="00F43F15" w:rsidRDefault="00962E86" w:rsidP="00962E86">
            <w:pPr>
              <w:pStyle w:val="ListParagraph"/>
              <w:numPr>
                <w:ilvl w:val="0"/>
                <w:numId w:val="35"/>
              </w:numPr>
              <w:ind w:left="126" w:hanging="126"/>
              <w:rPr>
                <w:rFonts w:ascii="Rockwell" w:hAnsi="Rockwell"/>
                <w:sz w:val="20"/>
              </w:rPr>
            </w:pPr>
            <w:r w:rsidRPr="00F43F15">
              <w:rPr>
                <w:sz w:val="16"/>
                <w:szCs w:val="16"/>
              </w:rPr>
              <w:t xml:space="preserve">Update </w:t>
            </w:r>
            <w:r w:rsidR="009C329C">
              <w:rPr>
                <w:sz w:val="16"/>
                <w:szCs w:val="16"/>
              </w:rPr>
              <w:t>AF HIGH SCHOOL</w:t>
            </w:r>
            <w:r w:rsidRPr="00F43F15">
              <w:rPr>
                <w:sz w:val="16"/>
                <w:szCs w:val="16"/>
              </w:rPr>
              <w:t xml:space="preserve"> Master Enrichment Participation spreadsheet</w:t>
            </w:r>
          </w:p>
        </w:tc>
        <w:tc>
          <w:tcPr>
            <w:tcW w:w="3654" w:type="dxa"/>
          </w:tcPr>
          <w:p w14:paraId="6EA14FB9" w14:textId="77777777" w:rsidR="00962E86" w:rsidRPr="00F933C5" w:rsidRDefault="00962E86" w:rsidP="00962E86">
            <w:pPr>
              <w:pStyle w:val="ListParagraph"/>
              <w:numPr>
                <w:ilvl w:val="0"/>
                <w:numId w:val="35"/>
              </w:numPr>
              <w:ind w:left="162" w:hanging="162"/>
              <w:rPr>
                <w:sz w:val="16"/>
                <w:szCs w:val="16"/>
              </w:rPr>
            </w:pPr>
            <w:r w:rsidRPr="00F933C5">
              <w:rPr>
                <w:sz w:val="16"/>
                <w:szCs w:val="16"/>
              </w:rPr>
              <w:t>Create 9</w:t>
            </w:r>
            <w:r w:rsidRPr="00F933C5">
              <w:rPr>
                <w:sz w:val="16"/>
                <w:szCs w:val="16"/>
                <w:vertAlign w:val="superscript"/>
              </w:rPr>
              <w:t>th</w:t>
            </w:r>
            <w:r w:rsidRPr="00F933C5">
              <w:rPr>
                <w:sz w:val="16"/>
                <w:szCs w:val="16"/>
              </w:rPr>
              <w:t xml:space="preserve"> grade master spreadsheet tab in Summer Programs Tracking Google Doc</w:t>
            </w:r>
          </w:p>
        </w:tc>
        <w:tc>
          <w:tcPr>
            <w:tcW w:w="3654" w:type="dxa"/>
          </w:tcPr>
          <w:p w14:paraId="3D7C6525" w14:textId="77777777" w:rsidR="00962E86" w:rsidRDefault="00962E86" w:rsidP="0032799C">
            <w:pPr>
              <w:rPr>
                <w:rFonts w:ascii="Rockwell" w:hAnsi="Rockwell"/>
                <w:sz w:val="20"/>
              </w:rPr>
            </w:pPr>
          </w:p>
        </w:tc>
      </w:tr>
      <w:tr w:rsidR="00962E86" w14:paraId="553F7589" w14:textId="77777777" w:rsidTr="0032799C">
        <w:tc>
          <w:tcPr>
            <w:tcW w:w="3546" w:type="dxa"/>
            <w:shd w:val="clear" w:color="auto" w:fill="D9D9D9" w:themeFill="background1" w:themeFillShade="D9"/>
          </w:tcPr>
          <w:p w14:paraId="22AD6917" w14:textId="77777777" w:rsidR="00962E86" w:rsidRPr="003B2C12" w:rsidRDefault="00962E86" w:rsidP="0032799C">
            <w:pPr>
              <w:rPr>
                <w:sz w:val="20"/>
              </w:rPr>
            </w:pPr>
            <w:r w:rsidRPr="003B2C12">
              <w:rPr>
                <w:sz w:val="20"/>
              </w:rPr>
              <w:t>STUDENT/PARENT OUTREACH</w:t>
            </w:r>
          </w:p>
        </w:tc>
        <w:tc>
          <w:tcPr>
            <w:tcW w:w="3654" w:type="dxa"/>
            <w:shd w:val="clear" w:color="auto" w:fill="D9D9D9" w:themeFill="background1" w:themeFillShade="D9"/>
          </w:tcPr>
          <w:p w14:paraId="71A5644E" w14:textId="77777777" w:rsidR="00962E86" w:rsidRPr="009817F9" w:rsidRDefault="00962E86" w:rsidP="00962E86">
            <w:pPr>
              <w:pStyle w:val="ListParagraph"/>
              <w:numPr>
                <w:ilvl w:val="0"/>
                <w:numId w:val="37"/>
              </w:numPr>
              <w:ind w:left="126" w:hanging="126"/>
              <w:rPr>
                <w:sz w:val="16"/>
                <w:szCs w:val="16"/>
              </w:rPr>
            </w:pPr>
            <w:r w:rsidRPr="009817F9">
              <w:rPr>
                <w:sz w:val="16"/>
                <w:szCs w:val="16"/>
              </w:rPr>
              <w:t>Schedule Summer Opps presentation/prepare materials and agenda</w:t>
            </w:r>
          </w:p>
          <w:p w14:paraId="7105F314" w14:textId="77777777" w:rsidR="00962E86" w:rsidRPr="009817F9" w:rsidRDefault="00962E86" w:rsidP="00962E86">
            <w:pPr>
              <w:pStyle w:val="ListParagraph"/>
              <w:numPr>
                <w:ilvl w:val="0"/>
                <w:numId w:val="37"/>
              </w:numPr>
              <w:ind w:left="126"/>
              <w:rPr>
                <w:rFonts w:ascii="Rockwell" w:hAnsi="Rockwell"/>
                <w:sz w:val="20"/>
              </w:rPr>
            </w:pPr>
            <w:r w:rsidRPr="009817F9">
              <w:rPr>
                <w:sz w:val="16"/>
                <w:szCs w:val="16"/>
              </w:rPr>
              <w:t>Complete summer program bulletin boards with pictures, information and blog suggestions</w:t>
            </w:r>
          </w:p>
        </w:tc>
        <w:tc>
          <w:tcPr>
            <w:tcW w:w="3654" w:type="dxa"/>
            <w:shd w:val="clear" w:color="auto" w:fill="D9D9D9" w:themeFill="background1" w:themeFillShade="D9"/>
          </w:tcPr>
          <w:p w14:paraId="0C4B3217" w14:textId="77777777" w:rsidR="00962E86" w:rsidRPr="00223841" w:rsidRDefault="00962E86" w:rsidP="00962E86">
            <w:pPr>
              <w:pStyle w:val="ListParagraph"/>
              <w:numPr>
                <w:ilvl w:val="0"/>
                <w:numId w:val="37"/>
              </w:numPr>
              <w:ind w:left="162" w:hanging="162"/>
              <w:rPr>
                <w:sz w:val="16"/>
                <w:szCs w:val="16"/>
              </w:rPr>
            </w:pPr>
            <w:r w:rsidRPr="00223841">
              <w:rPr>
                <w:sz w:val="16"/>
                <w:szCs w:val="16"/>
              </w:rPr>
              <w:t>Facilitate Summer Opps presentation for 9</w:t>
            </w:r>
            <w:r w:rsidRPr="00223841">
              <w:rPr>
                <w:sz w:val="16"/>
                <w:szCs w:val="16"/>
                <w:vertAlign w:val="superscript"/>
              </w:rPr>
              <w:t>th</w:t>
            </w:r>
            <w:r w:rsidRPr="00223841">
              <w:rPr>
                <w:sz w:val="16"/>
                <w:szCs w:val="16"/>
              </w:rPr>
              <w:t xml:space="preserve"> grade CR sections—recruit Summer 2010 scholars as panelists</w:t>
            </w:r>
          </w:p>
          <w:p w14:paraId="3BCD5E85" w14:textId="7C0CA7DB" w:rsidR="00962E86" w:rsidRPr="002A29D0" w:rsidRDefault="00962E86" w:rsidP="00962E86">
            <w:pPr>
              <w:pStyle w:val="ListParagraph"/>
              <w:numPr>
                <w:ilvl w:val="0"/>
                <w:numId w:val="37"/>
              </w:numPr>
              <w:ind w:left="162" w:hanging="162"/>
              <w:rPr>
                <w:rFonts w:ascii="Rockwell" w:hAnsi="Rockwell"/>
                <w:sz w:val="20"/>
              </w:rPr>
            </w:pPr>
            <w:r w:rsidRPr="00223841">
              <w:rPr>
                <w:sz w:val="16"/>
                <w:szCs w:val="16"/>
              </w:rPr>
              <w:t xml:space="preserve">Develop Summer Enrichment at </w:t>
            </w:r>
            <w:r w:rsidR="009C329C">
              <w:rPr>
                <w:sz w:val="16"/>
                <w:szCs w:val="16"/>
              </w:rPr>
              <w:t>AF HIGH SCHOOL</w:t>
            </w:r>
            <w:r w:rsidRPr="00223841">
              <w:rPr>
                <w:sz w:val="16"/>
                <w:szCs w:val="16"/>
              </w:rPr>
              <w:t xml:space="preserve"> overview materials (</w:t>
            </w:r>
            <w:r w:rsidR="009C329C">
              <w:rPr>
                <w:sz w:val="16"/>
                <w:szCs w:val="16"/>
              </w:rPr>
              <w:t>AF HIGH SCHOOL</w:t>
            </w:r>
            <w:r w:rsidRPr="00223841">
              <w:rPr>
                <w:sz w:val="16"/>
                <w:szCs w:val="16"/>
              </w:rPr>
              <w:t xml:space="preserve"> Pre-College 101) for parents and scholars with approved programming categories and eligibility information</w:t>
            </w:r>
          </w:p>
          <w:p w14:paraId="50AFD6B4" w14:textId="77777777" w:rsidR="00962E86" w:rsidRPr="002A29D0" w:rsidRDefault="00962E86" w:rsidP="00962E86">
            <w:pPr>
              <w:pStyle w:val="ListParagraph"/>
              <w:numPr>
                <w:ilvl w:val="0"/>
                <w:numId w:val="37"/>
              </w:numPr>
              <w:ind w:left="162" w:hanging="162"/>
              <w:rPr>
                <w:rFonts w:ascii="Rockwell" w:hAnsi="Rockwell"/>
                <w:sz w:val="20"/>
              </w:rPr>
            </w:pPr>
            <w:r>
              <w:rPr>
                <w:sz w:val="16"/>
                <w:szCs w:val="16"/>
              </w:rPr>
              <w:t>Schedule Pre-College Parent Information Session for 1</w:t>
            </w:r>
            <w:r w:rsidRPr="002A29D0">
              <w:rPr>
                <w:sz w:val="16"/>
                <w:szCs w:val="16"/>
                <w:vertAlign w:val="superscript"/>
              </w:rPr>
              <w:t>st</w:t>
            </w:r>
            <w:r>
              <w:rPr>
                <w:sz w:val="16"/>
                <w:szCs w:val="16"/>
              </w:rPr>
              <w:t xml:space="preserve"> trimester PR Night</w:t>
            </w:r>
          </w:p>
          <w:p w14:paraId="04CC8EB0" w14:textId="77777777" w:rsidR="00962E86" w:rsidRPr="00223841" w:rsidRDefault="00962E86" w:rsidP="00962E86">
            <w:pPr>
              <w:pStyle w:val="ListParagraph"/>
              <w:numPr>
                <w:ilvl w:val="0"/>
                <w:numId w:val="37"/>
              </w:numPr>
              <w:ind w:left="162" w:hanging="162"/>
              <w:rPr>
                <w:rFonts w:ascii="Rockwell" w:hAnsi="Rockwell"/>
                <w:sz w:val="20"/>
              </w:rPr>
            </w:pPr>
            <w:r>
              <w:rPr>
                <w:sz w:val="16"/>
                <w:szCs w:val="16"/>
              </w:rPr>
              <w:t>Send invitation mailing to families of scholars who academically qualify (or almost qualify) for summer pre-college programming (based on cumulative GPA)</w:t>
            </w:r>
          </w:p>
        </w:tc>
        <w:tc>
          <w:tcPr>
            <w:tcW w:w="3654" w:type="dxa"/>
            <w:shd w:val="clear" w:color="auto" w:fill="D9D9D9" w:themeFill="background1" w:themeFillShade="D9"/>
          </w:tcPr>
          <w:p w14:paraId="368A9A81" w14:textId="77777777" w:rsidR="00962E86" w:rsidRDefault="00962E86" w:rsidP="00962E86">
            <w:pPr>
              <w:pStyle w:val="ListParagraph"/>
              <w:numPr>
                <w:ilvl w:val="0"/>
                <w:numId w:val="37"/>
              </w:numPr>
              <w:ind w:left="108" w:hanging="108"/>
              <w:rPr>
                <w:sz w:val="16"/>
                <w:szCs w:val="16"/>
              </w:rPr>
            </w:pPr>
            <w:r w:rsidRPr="00257650">
              <w:rPr>
                <w:sz w:val="16"/>
                <w:szCs w:val="16"/>
              </w:rPr>
              <w:t>Publicly distribute invitations to scholars for the Pre-College Parent Information Night to scholars who qualify/almost qualify</w:t>
            </w:r>
          </w:p>
          <w:p w14:paraId="7E5612E9" w14:textId="1FE0C1A3" w:rsidR="00962E86" w:rsidRDefault="00962E86" w:rsidP="00962E86">
            <w:pPr>
              <w:pStyle w:val="ListParagraph"/>
              <w:numPr>
                <w:ilvl w:val="0"/>
                <w:numId w:val="37"/>
              </w:numPr>
              <w:ind w:left="108" w:hanging="108"/>
              <w:rPr>
                <w:sz w:val="16"/>
                <w:szCs w:val="16"/>
              </w:rPr>
            </w:pPr>
            <w:r>
              <w:rPr>
                <w:sz w:val="16"/>
                <w:szCs w:val="16"/>
              </w:rPr>
              <w:t xml:space="preserve">Facilitate Pre-College Parent Information Night and distribute </w:t>
            </w:r>
            <w:r w:rsidR="009C329C">
              <w:rPr>
                <w:sz w:val="16"/>
                <w:szCs w:val="16"/>
              </w:rPr>
              <w:t>AF HIGH SCHOOL</w:t>
            </w:r>
            <w:r>
              <w:rPr>
                <w:sz w:val="16"/>
                <w:szCs w:val="16"/>
              </w:rPr>
              <w:t xml:space="preserve"> Pre-College 101 one-pagers to parents</w:t>
            </w:r>
          </w:p>
          <w:p w14:paraId="472082DC" w14:textId="77777777" w:rsidR="00962E86" w:rsidRDefault="00962E86" w:rsidP="00962E86">
            <w:pPr>
              <w:pStyle w:val="ListParagraph"/>
              <w:numPr>
                <w:ilvl w:val="0"/>
                <w:numId w:val="37"/>
              </w:numPr>
              <w:ind w:left="108" w:hanging="108"/>
              <w:rPr>
                <w:sz w:val="16"/>
                <w:szCs w:val="16"/>
              </w:rPr>
            </w:pPr>
            <w:r>
              <w:rPr>
                <w:sz w:val="16"/>
                <w:szCs w:val="16"/>
              </w:rPr>
              <w:t>Schedule Summer Enrichment at AECH as major agenda item for the November/December PLC meeting</w:t>
            </w:r>
          </w:p>
          <w:p w14:paraId="45490278" w14:textId="77777777" w:rsidR="00962E86" w:rsidRDefault="00962E86" w:rsidP="00962E86">
            <w:pPr>
              <w:pStyle w:val="ListParagraph"/>
              <w:numPr>
                <w:ilvl w:val="0"/>
                <w:numId w:val="37"/>
              </w:numPr>
              <w:ind w:left="108" w:hanging="108"/>
              <w:rPr>
                <w:sz w:val="16"/>
                <w:szCs w:val="16"/>
              </w:rPr>
            </w:pPr>
            <w:r>
              <w:rPr>
                <w:sz w:val="16"/>
                <w:szCs w:val="16"/>
              </w:rPr>
              <w:t>Recruit Summer Pre-College Program participants to prepare presentation materials for PLC meeting.</w:t>
            </w:r>
          </w:p>
          <w:p w14:paraId="1CF0998D" w14:textId="77777777" w:rsidR="00962E86" w:rsidRPr="00257650" w:rsidRDefault="00962E86" w:rsidP="00962E86">
            <w:pPr>
              <w:pStyle w:val="ListParagraph"/>
              <w:numPr>
                <w:ilvl w:val="0"/>
                <w:numId w:val="37"/>
              </w:numPr>
              <w:ind w:left="108" w:hanging="108"/>
              <w:rPr>
                <w:sz w:val="16"/>
                <w:szCs w:val="16"/>
              </w:rPr>
            </w:pPr>
            <w:r>
              <w:rPr>
                <w:sz w:val="16"/>
                <w:szCs w:val="16"/>
              </w:rPr>
              <w:t xml:space="preserve">Begin online outreach to parents/scholars; link them to blogs of successful summer scholars. </w:t>
            </w:r>
          </w:p>
        </w:tc>
      </w:tr>
      <w:tr w:rsidR="00962E86" w14:paraId="42BE0454" w14:textId="77777777" w:rsidTr="0032799C">
        <w:tc>
          <w:tcPr>
            <w:tcW w:w="3546" w:type="dxa"/>
          </w:tcPr>
          <w:p w14:paraId="7E8CF543" w14:textId="77777777" w:rsidR="00962E86" w:rsidRPr="003B2C12" w:rsidRDefault="00962E86" w:rsidP="0032799C">
            <w:pPr>
              <w:rPr>
                <w:sz w:val="20"/>
              </w:rPr>
            </w:pPr>
            <w:r w:rsidRPr="003B2C12">
              <w:rPr>
                <w:sz w:val="20"/>
              </w:rPr>
              <w:t>COLLEGE READINESS/ADVISORY</w:t>
            </w:r>
          </w:p>
        </w:tc>
        <w:tc>
          <w:tcPr>
            <w:tcW w:w="3654" w:type="dxa"/>
          </w:tcPr>
          <w:p w14:paraId="00AA0C25" w14:textId="77777777" w:rsidR="00962E86" w:rsidRPr="00F43F15" w:rsidRDefault="00962E86" w:rsidP="00962E86">
            <w:pPr>
              <w:pStyle w:val="ListParagraph"/>
              <w:numPr>
                <w:ilvl w:val="0"/>
                <w:numId w:val="36"/>
              </w:numPr>
              <w:ind w:left="126" w:hanging="126"/>
              <w:rPr>
                <w:sz w:val="16"/>
                <w:szCs w:val="16"/>
              </w:rPr>
            </w:pPr>
            <w:r w:rsidRPr="00F43F15">
              <w:rPr>
                <w:sz w:val="16"/>
                <w:szCs w:val="16"/>
              </w:rPr>
              <w:t>Develop CR Unit Outlines</w:t>
            </w:r>
          </w:p>
        </w:tc>
        <w:tc>
          <w:tcPr>
            <w:tcW w:w="3654" w:type="dxa"/>
          </w:tcPr>
          <w:p w14:paraId="16A0A436" w14:textId="77777777" w:rsidR="00962E86" w:rsidRPr="002A29D0" w:rsidRDefault="00962E86" w:rsidP="0032799C">
            <w:pPr>
              <w:pStyle w:val="ListParagraph"/>
              <w:ind w:left="360"/>
              <w:rPr>
                <w:rFonts w:ascii="Rockwell" w:hAnsi="Rockwell"/>
                <w:sz w:val="20"/>
              </w:rPr>
            </w:pPr>
          </w:p>
        </w:tc>
        <w:tc>
          <w:tcPr>
            <w:tcW w:w="3654" w:type="dxa"/>
          </w:tcPr>
          <w:p w14:paraId="2BC86B02" w14:textId="77777777" w:rsidR="00962E86" w:rsidRDefault="00962E86" w:rsidP="0032799C">
            <w:pPr>
              <w:rPr>
                <w:rFonts w:ascii="Rockwell" w:hAnsi="Rockwell"/>
                <w:sz w:val="20"/>
              </w:rPr>
            </w:pPr>
          </w:p>
        </w:tc>
      </w:tr>
    </w:tbl>
    <w:p w14:paraId="2E2F606A" w14:textId="627B910F" w:rsidR="0089112A" w:rsidRDefault="0089112A" w:rsidP="0089112A">
      <w:pPr>
        <w:rPr>
          <w:rFonts w:asciiTheme="minorHAnsi" w:hAnsiTheme="minorHAnsi" w:cstheme="minorHAnsi"/>
          <w:sz w:val="20"/>
          <w:szCs w:val="20"/>
        </w:rPr>
      </w:pPr>
    </w:p>
    <w:p w14:paraId="0200FCCC" w14:textId="77777777" w:rsidR="00962E86" w:rsidRDefault="00962E86" w:rsidP="0089112A">
      <w:pPr>
        <w:rPr>
          <w:rFonts w:asciiTheme="minorHAnsi" w:hAnsiTheme="minorHAnsi" w:cstheme="minorHAnsi"/>
          <w:sz w:val="20"/>
          <w:szCs w:val="20"/>
        </w:rPr>
      </w:pPr>
    </w:p>
    <w:p w14:paraId="7AEED6C0" w14:textId="77777777" w:rsidR="00962E86" w:rsidRDefault="00962E86" w:rsidP="0089112A">
      <w:pPr>
        <w:rPr>
          <w:rFonts w:asciiTheme="minorHAnsi" w:hAnsiTheme="minorHAnsi" w:cstheme="minorHAnsi"/>
          <w:sz w:val="20"/>
          <w:szCs w:val="20"/>
        </w:rPr>
      </w:pPr>
    </w:p>
    <w:p w14:paraId="37B1903E" w14:textId="77777777" w:rsidR="00962E86" w:rsidRDefault="00962E86" w:rsidP="0089112A">
      <w:pPr>
        <w:rPr>
          <w:rFonts w:asciiTheme="minorHAnsi" w:hAnsiTheme="minorHAnsi" w:cstheme="minorHAnsi"/>
          <w:sz w:val="20"/>
          <w:szCs w:val="20"/>
        </w:rPr>
      </w:pPr>
    </w:p>
    <w:p w14:paraId="31F77B1B" w14:textId="77777777" w:rsidR="00962E86" w:rsidRDefault="00962E86" w:rsidP="0089112A">
      <w:pPr>
        <w:rPr>
          <w:rFonts w:asciiTheme="minorHAnsi" w:hAnsiTheme="minorHAnsi" w:cstheme="minorHAnsi"/>
          <w:sz w:val="20"/>
          <w:szCs w:val="20"/>
        </w:rPr>
      </w:pPr>
    </w:p>
    <w:p w14:paraId="7E3A99D0" w14:textId="77777777" w:rsidR="00962E86" w:rsidRDefault="00962E86" w:rsidP="0089112A">
      <w:pPr>
        <w:rPr>
          <w:rFonts w:asciiTheme="minorHAnsi" w:hAnsiTheme="minorHAnsi" w:cstheme="minorHAnsi"/>
          <w:sz w:val="20"/>
          <w:szCs w:val="20"/>
        </w:rPr>
      </w:pPr>
    </w:p>
    <w:p w14:paraId="292BCD0E" w14:textId="77777777" w:rsidR="00962E86" w:rsidRDefault="00962E86" w:rsidP="0089112A">
      <w:pPr>
        <w:rPr>
          <w:rFonts w:asciiTheme="minorHAnsi" w:hAnsiTheme="minorHAnsi" w:cstheme="minorHAnsi"/>
          <w:sz w:val="20"/>
          <w:szCs w:val="20"/>
        </w:rPr>
      </w:pPr>
    </w:p>
    <w:p w14:paraId="10665BBE" w14:textId="77777777" w:rsidR="00962E86" w:rsidRDefault="00962E86" w:rsidP="0089112A">
      <w:pPr>
        <w:rPr>
          <w:rFonts w:asciiTheme="minorHAnsi" w:hAnsiTheme="minorHAnsi" w:cstheme="minorHAnsi"/>
          <w:sz w:val="20"/>
          <w:szCs w:val="20"/>
        </w:rPr>
      </w:pPr>
    </w:p>
    <w:tbl>
      <w:tblPr>
        <w:tblStyle w:val="TableGrid"/>
        <w:tblW w:w="0" w:type="auto"/>
        <w:tblInd w:w="108" w:type="dxa"/>
        <w:tblLook w:val="04A0" w:firstRow="1" w:lastRow="0" w:firstColumn="1" w:lastColumn="0" w:noHBand="0" w:noVBand="1"/>
      </w:tblPr>
      <w:tblGrid>
        <w:gridCol w:w="3481"/>
        <w:gridCol w:w="3530"/>
        <w:gridCol w:w="3528"/>
        <w:gridCol w:w="3537"/>
      </w:tblGrid>
      <w:tr w:rsidR="00962E86" w14:paraId="1225E0E7" w14:textId="77777777" w:rsidTr="0032799C">
        <w:tc>
          <w:tcPr>
            <w:tcW w:w="3546" w:type="dxa"/>
            <w:shd w:val="clear" w:color="auto" w:fill="000000" w:themeFill="text1"/>
          </w:tcPr>
          <w:p w14:paraId="6F56EA92" w14:textId="77777777" w:rsidR="00962E86" w:rsidRDefault="00962E86" w:rsidP="0032799C">
            <w:pPr>
              <w:rPr>
                <w:rFonts w:ascii="Rockwell" w:hAnsi="Rockwell"/>
                <w:sz w:val="20"/>
              </w:rPr>
            </w:pPr>
          </w:p>
        </w:tc>
        <w:tc>
          <w:tcPr>
            <w:tcW w:w="3654" w:type="dxa"/>
            <w:shd w:val="clear" w:color="auto" w:fill="000000" w:themeFill="text1"/>
          </w:tcPr>
          <w:p w14:paraId="7471D36E" w14:textId="77777777" w:rsidR="00962E86" w:rsidRPr="003B2C12" w:rsidRDefault="00962E86" w:rsidP="0032799C">
            <w:pPr>
              <w:jc w:val="center"/>
              <w:rPr>
                <w:sz w:val="20"/>
              </w:rPr>
            </w:pPr>
            <w:r w:rsidRPr="003B2C12">
              <w:rPr>
                <w:sz w:val="20"/>
              </w:rPr>
              <w:t>NOVEMBER</w:t>
            </w:r>
          </w:p>
        </w:tc>
        <w:tc>
          <w:tcPr>
            <w:tcW w:w="3654" w:type="dxa"/>
            <w:shd w:val="clear" w:color="auto" w:fill="000000" w:themeFill="text1"/>
          </w:tcPr>
          <w:p w14:paraId="4DC90E7C" w14:textId="77777777" w:rsidR="00962E86" w:rsidRPr="003B2C12" w:rsidRDefault="00962E86" w:rsidP="0032799C">
            <w:pPr>
              <w:jc w:val="center"/>
              <w:rPr>
                <w:sz w:val="20"/>
              </w:rPr>
            </w:pPr>
            <w:r w:rsidRPr="003B2C12">
              <w:rPr>
                <w:sz w:val="20"/>
              </w:rPr>
              <w:t>DECEMBER</w:t>
            </w:r>
          </w:p>
        </w:tc>
        <w:tc>
          <w:tcPr>
            <w:tcW w:w="3654" w:type="dxa"/>
            <w:shd w:val="clear" w:color="auto" w:fill="000000" w:themeFill="text1"/>
          </w:tcPr>
          <w:p w14:paraId="353D77B3" w14:textId="77777777" w:rsidR="00962E86" w:rsidRPr="003B2C12" w:rsidRDefault="00962E86" w:rsidP="0032799C">
            <w:pPr>
              <w:jc w:val="center"/>
              <w:rPr>
                <w:sz w:val="20"/>
              </w:rPr>
            </w:pPr>
            <w:r w:rsidRPr="003B2C12">
              <w:rPr>
                <w:sz w:val="20"/>
              </w:rPr>
              <w:t>JANUARY</w:t>
            </w:r>
          </w:p>
        </w:tc>
      </w:tr>
      <w:tr w:rsidR="00962E86" w14:paraId="696FC965" w14:textId="77777777" w:rsidTr="0032799C">
        <w:tc>
          <w:tcPr>
            <w:tcW w:w="3546" w:type="dxa"/>
          </w:tcPr>
          <w:p w14:paraId="5231AD59" w14:textId="77777777" w:rsidR="00962E86" w:rsidRPr="003B2C12" w:rsidRDefault="00962E86" w:rsidP="0032799C">
            <w:pPr>
              <w:rPr>
                <w:sz w:val="20"/>
              </w:rPr>
            </w:pPr>
            <w:r w:rsidRPr="003B2C12">
              <w:rPr>
                <w:sz w:val="20"/>
              </w:rPr>
              <w:t>PAR</w:t>
            </w:r>
            <w:r>
              <w:rPr>
                <w:sz w:val="20"/>
              </w:rPr>
              <w:t>T</w:t>
            </w:r>
            <w:r w:rsidRPr="003B2C12">
              <w:rPr>
                <w:sz w:val="20"/>
              </w:rPr>
              <w:t>NERSHIP MANAGEMENT</w:t>
            </w:r>
          </w:p>
        </w:tc>
        <w:tc>
          <w:tcPr>
            <w:tcW w:w="3654" w:type="dxa"/>
          </w:tcPr>
          <w:p w14:paraId="56D40859" w14:textId="77777777" w:rsidR="00962E86" w:rsidRDefault="00962E86" w:rsidP="00962E86">
            <w:pPr>
              <w:pStyle w:val="ListParagraph"/>
              <w:numPr>
                <w:ilvl w:val="0"/>
                <w:numId w:val="36"/>
              </w:numPr>
              <w:ind w:left="126" w:hanging="126"/>
              <w:rPr>
                <w:sz w:val="16"/>
                <w:szCs w:val="16"/>
              </w:rPr>
            </w:pPr>
            <w:r w:rsidRPr="00050949">
              <w:rPr>
                <w:sz w:val="16"/>
                <w:szCs w:val="16"/>
              </w:rPr>
              <w:t>Reach out to New Haven/Yale TFA recruiter and begin</w:t>
            </w:r>
            <w:r>
              <w:rPr>
                <w:sz w:val="16"/>
                <w:szCs w:val="16"/>
              </w:rPr>
              <w:t xml:space="preserve"> talks to have 1</w:t>
            </w:r>
            <w:r w:rsidRPr="00C04A3B">
              <w:rPr>
                <w:sz w:val="16"/>
                <w:szCs w:val="16"/>
                <w:vertAlign w:val="superscript"/>
              </w:rPr>
              <w:t>st</w:t>
            </w:r>
            <w:r>
              <w:rPr>
                <w:sz w:val="16"/>
                <w:szCs w:val="16"/>
              </w:rPr>
              <w:t xml:space="preserve"> and 2</w:t>
            </w:r>
            <w:r w:rsidRPr="00C04A3B">
              <w:rPr>
                <w:sz w:val="16"/>
                <w:szCs w:val="16"/>
                <w:vertAlign w:val="superscript"/>
              </w:rPr>
              <w:t>nd</w:t>
            </w:r>
            <w:r>
              <w:rPr>
                <w:sz w:val="16"/>
                <w:szCs w:val="16"/>
              </w:rPr>
              <w:t xml:space="preserve"> deadline </w:t>
            </w:r>
            <w:r w:rsidRPr="00050949">
              <w:rPr>
                <w:sz w:val="16"/>
                <w:szCs w:val="16"/>
              </w:rPr>
              <w:t>CMs volunteer at Sunday pre-college workshops</w:t>
            </w:r>
          </w:p>
          <w:p w14:paraId="1F511015" w14:textId="77777777" w:rsidR="00962E86" w:rsidRPr="00D032D9" w:rsidRDefault="00962E86" w:rsidP="00962E86">
            <w:pPr>
              <w:pStyle w:val="ListParagraph"/>
              <w:numPr>
                <w:ilvl w:val="0"/>
                <w:numId w:val="39"/>
              </w:numPr>
              <w:ind w:left="108" w:hanging="108"/>
              <w:rPr>
                <w:sz w:val="16"/>
                <w:szCs w:val="16"/>
              </w:rPr>
            </w:pPr>
            <w:r>
              <w:rPr>
                <w:sz w:val="16"/>
                <w:szCs w:val="16"/>
              </w:rPr>
              <w:t xml:space="preserve">Develop </w:t>
            </w:r>
            <w:r w:rsidRPr="00D032D9">
              <w:rPr>
                <w:sz w:val="16"/>
                <w:szCs w:val="16"/>
              </w:rPr>
              <w:t>Summer Programs Tracking Google Doc</w:t>
            </w:r>
            <w:r>
              <w:rPr>
                <w:sz w:val="16"/>
                <w:szCs w:val="16"/>
              </w:rPr>
              <w:t xml:space="preserve"> and create Summer Pre-College Programs tab with list of program sites</w:t>
            </w:r>
          </w:p>
          <w:p w14:paraId="03E2AFA1" w14:textId="77777777" w:rsidR="00962E86" w:rsidRPr="00050949" w:rsidRDefault="00962E86" w:rsidP="00962E86">
            <w:pPr>
              <w:pStyle w:val="ListParagraph"/>
              <w:numPr>
                <w:ilvl w:val="0"/>
                <w:numId w:val="36"/>
              </w:numPr>
              <w:ind w:left="126" w:hanging="126"/>
              <w:rPr>
                <w:sz w:val="16"/>
                <w:szCs w:val="16"/>
              </w:rPr>
            </w:pPr>
            <w:r>
              <w:rPr>
                <w:sz w:val="16"/>
                <w:szCs w:val="16"/>
              </w:rPr>
              <w:t>Reach out to sites to check-in and request application and recruitment timelines, financial aid goals and deadlines (program inventory)</w:t>
            </w:r>
          </w:p>
        </w:tc>
        <w:tc>
          <w:tcPr>
            <w:tcW w:w="3654" w:type="dxa"/>
          </w:tcPr>
          <w:p w14:paraId="2A78573B" w14:textId="77777777" w:rsidR="00962E86" w:rsidRDefault="00962E86" w:rsidP="00962E86">
            <w:pPr>
              <w:pStyle w:val="ListParagraph"/>
              <w:numPr>
                <w:ilvl w:val="0"/>
                <w:numId w:val="36"/>
              </w:numPr>
              <w:ind w:left="162" w:hanging="162"/>
              <w:rPr>
                <w:sz w:val="16"/>
                <w:szCs w:val="16"/>
              </w:rPr>
            </w:pPr>
            <w:r w:rsidRPr="00C04A3B">
              <w:rPr>
                <w:sz w:val="16"/>
                <w:szCs w:val="16"/>
              </w:rPr>
              <w:t>Confirm all application and recruitment timelines with pre-college partnership sites</w:t>
            </w:r>
          </w:p>
          <w:p w14:paraId="65B73E8F" w14:textId="77777777" w:rsidR="00962E86" w:rsidRPr="00C04A3B" w:rsidRDefault="00962E86" w:rsidP="00962E86">
            <w:pPr>
              <w:pStyle w:val="ListParagraph"/>
              <w:numPr>
                <w:ilvl w:val="0"/>
                <w:numId w:val="36"/>
              </w:numPr>
              <w:ind w:left="162" w:hanging="162"/>
              <w:rPr>
                <w:sz w:val="16"/>
                <w:szCs w:val="16"/>
              </w:rPr>
            </w:pPr>
            <w:r w:rsidRPr="00C04A3B">
              <w:rPr>
                <w:sz w:val="16"/>
                <w:szCs w:val="16"/>
              </w:rPr>
              <w:t>E-mail TFA Pre-College Summer coach requirements to TFA recruiter to distribute to newly accepted CMs from 1</w:t>
            </w:r>
            <w:r w:rsidRPr="00C04A3B">
              <w:rPr>
                <w:sz w:val="16"/>
                <w:szCs w:val="16"/>
                <w:vertAlign w:val="superscript"/>
              </w:rPr>
              <w:t>st</w:t>
            </w:r>
            <w:r w:rsidRPr="00C04A3B">
              <w:rPr>
                <w:sz w:val="16"/>
                <w:szCs w:val="16"/>
              </w:rPr>
              <w:t xml:space="preserve"> and 2</w:t>
            </w:r>
            <w:r w:rsidRPr="00C04A3B">
              <w:rPr>
                <w:sz w:val="16"/>
                <w:szCs w:val="16"/>
                <w:vertAlign w:val="superscript"/>
              </w:rPr>
              <w:t>nd</w:t>
            </w:r>
            <w:r w:rsidRPr="00C04A3B">
              <w:rPr>
                <w:sz w:val="16"/>
                <w:szCs w:val="16"/>
              </w:rPr>
              <w:t xml:space="preserve"> deadlines.</w:t>
            </w:r>
            <w:r w:rsidRPr="00C04A3B">
              <w:rPr>
                <w:rFonts w:ascii="Rockwell" w:hAnsi="Rockwell"/>
                <w:sz w:val="20"/>
              </w:rPr>
              <w:t xml:space="preserve"> </w:t>
            </w:r>
          </w:p>
        </w:tc>
        <w:tc>
          <w:tcPr>
            <w:tcW w:w="3654" w:type="dxa"/>
          </w:tcPr>
          <w:p w14:paraId="41E7E2C5" w14:textId="77777777" w:rsidR="00962E86" w:rsidRPr="00275A82" w:rsidRDefault="00962E86" w:rsidP="00962E86">
            <w:pPr>
              <w:pStyle w:val="ListParagraph"/>
              <w:numPr>
                <w:ilvl w:val="0"/>
                <w:numId w:val="36"/>
              </w:numPr>
              <w:ind w:left="108" w:hanging="108"/>
              <w:rPr>
                <w:sz w:val="16"/>
                <w:szCs w:val="16"/>
              </w:rPr>
            </w:pPr>
            <w:r w:rsidRPr="00275A82">
              <w:rPr>
                <w:sz w:val="16"/>
                <w:szCs w:val="16"/>
              </w:rPr>
              <w:t>Communicate enrollment goals with pre-college programs and determine probability</w:t>
            </w:r>
          </w:p>
          <w:p w14:paraId="77F36BD7" w14:textId="77777777" w:rsidR="00962E86" w:rsidRPr="00275A82" w:rsidRDefault="00962E86" w:rsidP="00962E86">
            <w:pPr>
              <w:pStyle w:val="ListParagraph"/>
              <w:numPr>
                <w:ilvl w:val="0"/>
                <w:numId w:val="36"/>
              </w:numPr>
              <w:ind w:left="108" w:hanging="108"/>
              <w:rPr>
                <w:rFonts w:ascii="Rockwell" w:hAnsi="Rockwell"/>
                <w:sz w:val="20"/>
              </w:rPr>
            </w:pPr>
            <w:r w:rsidRPr="00275A82">
              <w:rPr>
                <w:sz w:val="16"/>
                <w:szCs w:val="16"/>
              </w:rPr>
              <w:t>Catalogue applications released to scholars</w:t>
            </w:r>
          </w:p>
          <w:p w14:paraId="507D13DC" w14:textId="77777777" w:rsidR="00962E86" w:rsidRPr="00275A82" w:rsidRDefault="00962E86" w:rsidP="00962E86">
            <w:pPr>
              <w:pStyle w:val="ListParagraph"/>
              <w:numPr>
                <w:ilvl w:val="0"/>
                <w:numId w:val="36"/>
              </w:numPr>
              <w:ind w:left="108" w:hanging="108"/>
              <w:rPr>
                <w:rFonts w:ascii="Rockwell" w:hAnsi="Rockwell"/>
                <w:sz w:val="20"/>
              </w:rPr>
            </w:pPr>
            <w:r w:rsidRPr="00275A82">
              <w:rPr>
                <w:sz w:val="16"/>
                <w:szCs w:val="16"/>
              </w:rPr>
              <w:t>Develop pre-college workshop schedule and cohort strategy</w:t>
            </w:r>
          </w:p>
        </w:tc>
      </w:tr>
      <w:tr w:rsidR="00962E86" w14:paraId="57FB50DB" w14:textId="77777777" w:rsidTr="0032799C">
        <w:tc>
          <w:tcPr>
            <w:tcW w:w="3546" w:type="dxa"/>
            <w:shd w:val="clear" w:color="auto" w:fill="D9D9D9" w:themeFill="background1" w:themeFillShade="D9"/>
          </w:tcPr>
          <w:p w14:paraId="008E05CE" w14:textId="77777777" w:rsidR="00962E86" w:rsidRPr="003B2C12" w:rsidRDefault="00962E86" w:rsidP="0032799C">
            <w:pPr>
              <w:rPr>
                <w:sz w:val="20"/>
              </w:rPr>
            </w:pPr>
            <w:r w:rsidRPr="003B2C12">
              <w:rPr>
                <w:sz w:val="20"/>
              </w:rPr>
              <w:t>POLICIES AND PROCESSING</w:t>
            </w:r>
          </w:p>
        </w:tc>
        <w:tc>
          <w:tcPr>
            <w:tcW w:w="3654" w:type="dxa"/>
            <w:shd w:val="clear" w:color="auto" w:fill="D9D9D9" w:themeFill="background1" w:themeFillShade="D9"/>
          </w:tcPr>
          <w:p w14:paraId="638168B4" w14:textId="73C22E25" w:rsidR="00962E86" w:rsidRPr="00050949" w:rsidRDefault="00962E86" w:rsidP="00962E86">
            <w:pPr>
              <w:pStyle w:val="ListParagraph"/>
              <w:numPr>
                <w:ilvl w:val="0"/>
                <w:numId w:val="36"/>
              </w:numPr>
              <w:ind w:left="126" w:hanging="126"/>
              <w:rPr>
                <w:sz w:val="16"/>
                <w:szCs w:val="16"/>
              </w:rPr>
            </w:pPr>
            <w:r w:rsidRPr="00050949">
              <w:rPr>
                <w:sz w:val="16"/>
                <w:szCs w:val="16"/>
              </w:rPr>
              <w:t xml:space="preserve">Develop </w:t>
            </w:r>
            <w:r w:rsidR="009C329C">
              <w:rPr>
                <w:sz w:val="16"/>
                <w:szCs w:val="16"/>
              </w:rPr>
              <w:t>AF HIGH SCHOOL</w:t>
            </w:r>
            <w:r w:rsidRPr="00050949">
              <w:rPr>
                <w:sz w:val="16"/>
                <w:szCs w:val="16"/>
              </w:rPr>
              <w:t xml:space="preserve"> Enrichment Financial Aid distribution policy and gain approval from the Leadership Team</w:t>
            </w:r>
          </w:p>
        </w:tc>
        <w:tc>
          <w:tcPr>
            <w:tcW w:w="3654" w:type="dxa"/>
            <w:shd w:val="clear" w:color="auto" w:fill="D9D9D9" w:themeFill="background1" w:themeFillShade="D9"/>
          </w:tcPr>
          <w:p w14:paraId="769ABC6C" w14:textId="77777777" w:rsidR="00962E86" w:rsidRPr="00116959" w:rsidRDefault="00962E86" w:rsidP="00962E86">
            <w:pPr>
              <w:pStyle w:val="ListParagraph"/>
              <w:numPr>
                <w:ilvl w:val="0"/>
                <w:numId w:val="36"/>
              </w:numPr>
              <w:ind w:left="162" w:hanging="162"/>
              <w:rPr>
                <w:sz w:val="16"/>
                <w:szCs w:val="16"/>
              </w:rPr>
            </w:pPr>
            <w:r w:rsidRPr="00116959">
              <w:rPr>
                <w:sz w:val="16"/>
                <w:szCs w:val="16"/>
              </w:rPr>
              <w:t>Develop summer pre-college target scholar tab in Google Doc</w:t>
            </w:r>
          </w:p>
          <w:p w14:paraId="293B6A48" w14:textId="419FD7E5" w:rsidR="00962E86" w:rsidRPr="00116959" w:rsidRDefault="00962E86" w:rsidP="00962E86">
            <w:pPr>
              <w:pStyle w:val="ListParagraph"/>
              <w:numPr>
                <w:ilvl w:val="0"/>
                <w:numId w:val="36"/>
              </w:numPr>
              <w:ind w:left="162" w:hanging="162"/>
              <w:rPr>
                <w:sz w:val="16"/>
                <w:szCs w:val="16"/>
              </w:rPr>
            </w:pPr>
            <w:r w:rsidRPr="00116959">
              <w:rPr>
                <w:sz w:val="16"/>
                <w:szCs w:val="16"/>
              </w:rPr>
              <w:t xml:space="preserve">Determine internal </w:t>
            </w:r>
            <w:r w:rsidR="009C329C">
              <w:rPr>
                <w:sz w:val="16"/>
                <w:szCs w:val="16"/>
              </w:rPr>
              <w:t>AF HIGH SCHOOL</w:t>
            </w:r>
            <w:r w:rsidRPr="00116959">
              <w:rPr>
                <w:sz w:val="16"/>
                <w:szCs w:val="16"/>
              </w:rPr>
              <w:t xml:space="preserve"> deadlines for individual pre-college programs</w:t>
            </w:r>
          </w:p>
          <w:p w14:paraId="6769071F" w14:textId="77777777" w:rsidR="00962E86" w:rsidRPr="00116959" w:rsidRDefault="00962E86" w:rsidP="00962E86">
            <w:pPr>
              <w:pStyle w:val="ListParagraph"/>
              <w:numPr>
                <w:ilvl w:val="0"/>
                <w:numId w:val="36"/>
              </w:numPr>
              <w:ind w:left="162" w:hanging="162"/>
              <w:rPr>
                <w:sz w:val="16"/>
                <w:szCs w:val="16"/>
              </w:rPr>
            </w:pPr>
            <w:r w:rsidRPr="00116959">
              <w:rPr>
                <w:sz w:val="16"/>
                <w:szCs w:val="16"/>
              </w:rPr>
              <w:t>Develop enrollment goals for pre-college programs</w:t>
            </w:r>
          </w:p>
          <w:p w14:paraId="43432E97" w14:textId="77777777" w:rsidR="00962E86" w:rsidRPr="00116959" w:rsidRDefault="00962E86" w:rsidP="00962E86">
            <w:pPr>
              <w:pStyle w:val="ListParagraph"/>
              <w:numPr>
                <w:ilvl w:val="0"/>
                <w:numId w:val="36"/>
              </w:numPr>
              <w:ind w:left="162" w:hanging="162"/>
              <w:rPr>
                <w:rFonts w:ascii="Rockwell" w:hAnsi="Rockwell"/>
                <w:sz w:val="20"/>
              </w:rPr>
            </w:pPr>
            <w:r w:rsidRPr="00116959">
              <w:rPr>
                <w:sz w:val="16"/>
                <w:szCs w:val="16"/>
              </w:rPr>
              <w:t>Develop summer pre-college and internships budgeting proposal for school leadership</w:t>
            </w:r>
          </w:p>
        </w:tc>
        <w:tc>
          <w:tcPr>
            <w:tcW w:w="3654" w:type="dxa"/>
            <w:shd w:val="clear" w:color="auto" w:fill="D9D9D9" w:themeFill="background1" w:themeFillShade="D9"/>
          </w:tcPr>
          <w:p w14:paraId="035F3A24" w14:textId="77777777" w:rsidR="00962E86" w:rsidRPr="00275A82" w:rsidRDefault="00962E86" w:rsidP="00962E86">
            <w:pPr>
              <w:pStyle w:val="ListParagraph"/>
              <w:numPr>
                <w:ilvl w:val="0"/>
                <w:numId w:val="36"/>
              </w:numPr>
              <w:ind w:left="108" w:hanging="108"/>
              <w:rPr>
                <w:sz w:val="16"/>
                <w:szCs w:val="16"/>
              </w:rPr>
            </w:pPr>
            <w:r w:rsidRPr="00275A82">
              <w:rPr>
                <w:sz w:val="16"/>
                <w:szCs w:val="16"/>
              </w:rPr>
              <w:t>Communicate with advisors/CR teachers to finalize pre-college target scholars in Google Doc</w:t>
            </w:r>
          </w:p>
          <w:p w14:paraId="77461E0A" w14:textId="77777777" w:rsidR="00962E86" w:rsidRPr="00275A82" w:rsidRDefault="00962E86" w:rsidP="0032799C">
            <w:pPr>
              <w:pStyle w:val="ListParagraph"/>
              <w:ind w:left="108"/>
              <w:rPr>
                <w:rFonts w:ascii="Rockwell" w:hAnsi="Rockwell"/>
                <w:sz w:val="20"/>
              </w:rPr>
            </w:pPr>
          </w:p>
        </w:tc>
      </w:tr>
      <w:tr w:rsidR="00962E86" w14:paraId="541E0DB0" w14:textId="77777777" w:rsidTr="0032799C">
        <w:tc>
          <w:tcPr>
            <w:tcW w:w="3546" w:type="dxa"/>
          </w:tcPr>
          <w:p w14:paraId="5F59B8B3" w14:textId="77777777" w:rsidR="00962E86" w:rsidRPr="003B2C12" w:rsidRDefault="00962E86" w:rsidP="0032799C">
            <w:pPr>
              <w:rPr>
                <w:sz w:val="20"/>
              </w:rPr>
            </w:pPr>
            <w:r w:rsidRPr="003B2C12">
              <w:rPr>
                <w:sz w:val="20"/>
              </w:rPr>
              <w:t>DATA MANAGEMENT</w:t>
            </w:r>
          </w:p>
        </w:tc>
        <w:tc>
          <w:tcPr>
            <w:tcW w:w="3654" w:type="dxa"/>
          </w:tcPr>
          <w:p w14:paraId="100F8E63" w14:textId="77777777" w:rsidR="00962E86" w:rsidRDefault="00962E86" w:rsidP="0032799C">
            <w:pPr>
              <w:rPr>
                <w:rFonts w:ascii="Rockwell" w:hAnsi="Rockwell"/>
                <w:sz w:val="20"/>
              </w:rPr>
            </w:pPr>
          </w:p>
        </w:tc>
        <w:tc>
          <w:tcPr>
            <w:tcW w:w="3654" w:type="dxa"/>
          </w:tcPr>
          <w:p w14:paraId="3FD619E5" w14:textId="77777777" w:rsidR="00962E86" w:rsidRPr="00C04A3B" w:rsidRDefault="00962E86" w:rsidP="00962E86">
            <w:pPr>
              <w:pStyle w:val="ListParagraph"/>
              <w:numPr>
                <w:ilvl w:val="0"/>
                <w:numId w:val="36"/>
              </w:numPr>
              <w:ind w:left="162" w:hanging="162"/>
              <w:rPr>
                <w:sz w:val="16"/>
                <w:szCs w:val="16"/>
              </w:rPr>
            </w:pPr>
            <w:r w:rsidRPr="00C04A3B">
              <w:rPr>
                <w:sz w:val="16"/>
                <w:szCs w:val="16"/>
              </w:rPr>
              <w:t>Update Summer Programs Tracking Google Doc with updated Trimester 1 cumulative averages.</w:t>
            </w:r>
          </w:p>
        </w:tc>
        <w:tc>
          <w:tcPr>
            <w:tcW w:w="3654" w:type="dxa"/>
          </w:tcPr>
          <w:p w14:paraId="13AC4D4C" w14:textId="77777777" w:rsidR="00962E86" w:rsidRDefault="00962E86" w:rsidP="0032799C">
            <w:pPr>
              <w:rPr>
                <w:rFonts w:ascii="Rockwell" w:hAnsi="Rockwell"/>
                <w:sz w:val="20"/>
              </w:rPr>
            </w:pPr>
          </w:p>
        </w:tc>
      </w:tr>
      <w:tr w:rsidR="00962E86" w14:paraId="599D3E60" w14:textId="77777777" w:rsidTr="0032799C">
        <w:tc>
          <w:tcPr>
            <w:tcW w:w="3546" w:type="dxa"/>
            <w:shd w:val="clear" w:color="auto" w:fill="D9D9D9" w:themeFill="background1" w:themeFillShade="D9"/>
          </w:tcPr>
          <w:p w14:paraId="1FFFF1CE" w14:textId="77777777" w:rsidR="00962E86" w:rsidRPr="003B2C12" w:rsidRDefault="00962E86" w:rsidP="0032799C">
            <w:pPr>
              <w:rPr>
                <w:sz w:val="20"/>
              </w:rPr>
            </w:pPr>
            <w:r w:rsidRPr="003B2C12">
              <w:rPr>
                <w:sz w:val="20"/>
              </w:rPr>
              <w:t>STUDENT/PARENT OUTREACH</w:t>
            </w:r>
          </w:p>
        </w:tc>
        <w:tc>
          <w:tcPr>
            <w:tcW w:w="3654" w:type="dxa"/>
            <w:shd w:val="clear" w:color="auto" w:fill="D9D9D9" w:themeFill="background1" w:themeFillShade="D9"/>
          </w:tcPr>
          <w:p w14:paraId="38EC2FA6" w14:textId="6C5A77C0" w:rsidR="00962E86" w:rsidRPr="00050949" w:rsidRDefault="00962E86" w:rsidP="00962E86">
            <w:pPr>
              <w:pStyle w:val="ListParagraph"/>
              <w:numPr>
                <w:ilvl w:val="0"/>
                <w:numId w:val="36"/>
              </w:numPr>
              <w:ind w:left="126" w:hanging="126"/>
              <w:rPr>
                <w:sz w:val="16"/>
                <w:szCs w:val="16"/>
              </w:rPr>
            </w:pPr>
            <w:r w:rsidRPr="00050949">
              <w:rPr>
                <w:sz w:val="16"/>
                <w:szCs w:val="16"/>
              </w:rPr>
              <w:t xml:space="preserve">Facilitate Summer Enrichment at </w:t>
            </w:r>
            <w:r w:rsidR="009C329C">
              <w:rPr>
                <w:sz w:val="16"/>
                <w:szCs w:val="16"/>
              </w:rPr>
              <w:t>AF HIGH SCHOOL</w:t>
            </w:r>
            <w:r w:rsidRPr="00050949">
              <w:rPr>
                <w:sz w:val="16"/>
                <w:szCs w:val="16"/>
              </w:rPr>
              <w:t xml:space="preserve"> PLC meeting and distribute supporting materials</w:t>
            </w:r>
          </w:p>
          <w:p w14:paraId="57ECB58A" w14:textId="4E6251B8" w:rsidR="00962E86" w:rsidRPr="00050949" w:rsidRDefault="00962E86" w:rsidP="00962E86">
            <w:pPr>
              <w:pStyle w:val="ListParagraph"/>
              <w:numPr>
                <w:ilvl w:val="0"/>
                <w:numId w:val="36"/>
              </w:numPr>
              <w:ind w:left="126" w:hanging="126"/>
              <w:rPr>
                <w:rFonts w:ascii="Rockwell" w:hAnsi="Rockwell"/>
                <w:sz w:val="20"/>
              </w:rPr>
            </w:pPr>
            <w:r w:rsidRPr="00050949">
              <w:rPr>
                <w:sz w:val="16"/>
                <w:szCs w:val="16"/>
              </w:rPr>
              <w:t xml:space="preserve">Include Summer Enrichment at </w:t>
            </w:r>
            <w:r w:rsidR="009C329C">
              <w:rPr>
                <w:sz w:val="16"/>
                <w:szCs w:val="16"/>
              </w:rPr>
              <w:t>AF HIGH SCHOOL</w:t>
            </w:r>
            <w:r w:rsidRPr="00050949">
              <w:rPr>
                <w:sz w:val="16"/>
                <w:szCs w:val="16"/>
              </w:rPr>
              <w:t xml:space="preserve"> in any school mass mailings/e-mails to parents</w:t>
            </w:r>
          </w:p>
        </w:tc>
        <w:tc>
          <w:tcPr>
            <w:tcW w:w="3654" w:type="dxa"/>
            <w:shd w:val="clear" w:color="auto" w:fill="D9D9D9" w:themeFill="background1" w:themeFillShade="D9"/>
          </w:tcPr>
          <w:p w14:paraId="2EFD5EDA" w14:textId="77777777" w:rsidR="00962E86" w:rsidRPr="00116959" w:rsidRDefault="00962E86" w:rsidP="00962E86">
            <w:pPr>
              <w:pStyle w:val="ListParagraph"/>
              <w:numPr>
                <w:ilvl w:val="0"/>
                <w:numId w:val="36"/>
              </w:numPr>
              <w:ind w:left="162" w:hanging="162"/>
              <w:rPr>
                <w:sz w:val="16"/>
                <w:szCs w:val="16"/>
              </w:rPr>
            </w:pPr>
            <w:r w:rsidRPr="00116959">
              <w:rPr>
                <w:sz w:val="16"/>
                <w:szCs w:val="16"/>
              </w:rPr>
              <w:t>Begin draft of SECHS summer pre-college catalogue for scholars</w:t>
            </w:r>
          </w:p>
          <w:p w14:paraId="492CA45E" w14:textId="0BA8A00C" w:rsidR="00962E86" w:rsidRPr="00116959" w:rsidRDefault="00962E86" w:rsidP="00962E86">
            <w:pPr>
              <w:pStyle w:val="ListParagraph"/>
              <w:numPr>
                <w:ilvl w:val="0"/>
                <w:numId w:val="36"/>
              </w:numPr>
              <w:ind w:left="162" w:hanging="162"/>
              <w:rPr>
                <w:rFonts w:ascii="Rockwell" w:hAnsi="Rockwell"/>
                <w:sz w:val="20"/>
              </w:rPr>
            </w:pPr>
            <w:r w:rsidRPr="00116959">
              <w:rPr>
                <w:sz w:val="16"/>
                <w:szCs w:val="16"/>
              </w:rPr>
              <w:t xml:space="preserve">Update </w:t>
            </w:r>
            <w:r w:rsidR="009C329C">
              <w:rPr>
                <w:sz w:val="16"/>
                <w:szCs w:val="16"/>
              </w:rPr>
              <w:t>AF HIGH SCHOOL</w:t>
            </w:r>
            <w:r w:rsidRPr="00116959">
              <w:rPr>
                <w:sz w:val="16"/>
                <w:szCs w:val="16"/>
              </w:rPr>
              <w:t xml:space="preserve"> Summer Program website</w:t>
            </w:r>
          </w:p>
        </w:tc>
        <w:tc>
          <w:tcPr>
            <w:tcW w:w="3654" w:type="dxa"/>
            <w:shd w:val="clear" w:color="auto" w:fill="D9D9D9" w:themeFill="background1" w:themeFillShade="D9"/>
          </w:tcPr>
          <w:p w14:paraId="50AA7573" w14:textId="1D323682" w:rsidR="00962E86" w:rsidRPr="00275A82" w:rsidRDefault="00962E86" w:rsidP="00962E86">
            <w:pPr>
              <w:pStyle w:val="ListParagraph"/>
              <w:numPr>
                <w:ilvl w:val="0"/>
                <w:numId w:val="36"/>
              </w:numPr>
              <w:ind w:left="198" w:hanging="198"/>
              <w:rPr>
                <w:sz w:val="16"/>
                <w:szCs w:val="16"/>
              </w:rPr>
            </w:pPr>
            <w:r w:rsidRPr="00275A82">
              <w:rPr>
                <w:sz w:val="16"/>
                <w:szCs w:val="16"/>
              </w:rPr>
              <w:t xml:space="preserve">Finalize </w:t>
            </w:r>
            <w:r w:rsidR="009C329C">
              <w:rPr>
                <w:sz w:val="16"/>
                <w:szCs w:val="16"/>
              </w:rPr>
              <w:t>AF HIGH SCHOOL</w:t>
            </w:r>
            <w:r w:rsidRPr="00275A82">
              <w:rPr>
                <w:sz w:val="16"/>
                <w:szCs w:val="16"/>
              </w:rPr>
              <w:t xml:space="preserve"> summer pre-college catalogue</w:t>
            </w:r>
          </w:p>
          <w:p w14:paraId="3668ABAC" w14:textId="096C13B9" w:rsidR="00962E86" w:rsidRPr="00275A82" w:rsidRDefault="00962E86" w:rsidP="00962E86">
            <w:pPr>
              <w:pStyle w:val="ListParagraph"/>
              <w:numPr>
                <w:ilvl w:val="0"/>
                <w:numId w:val="36"/>
              </w:numPr>
              <w:ind w:left="198" w:hanging="198"/>
              <w:rPr>
                <w:sz w:val="16"/>
                <w:szCs w:val="16"/>
              </w:rPr>
            </w:pPr>
            <w:r w:rsidRPr="00275A82">
              <w:rPr>
                <w:sz w:val="16"/>
                <w:szCs w:val="16"/>
              </w:rPr>
              <w:t xml:space="preserve">Upload all pre-college program applications to </w:t>
            </w:r>
            <w:r w:rsidR="009C329C">
              <w:rPr>
                <w:sz w:val="16"/>
                <w:szCs w:val="16"/>
              </w:rPr>
              <w:t>AF HIGH SCHOOL</w:t>
            </w:r>
            <w:r w:rsidRPr="00275A82">
              <w:rPr>
                <w:sz w:val="16"/>
                <w:szCs w:val="16"/>
              </w:rPr>
              <w:t xml:space="preserve"> summer programs Edline page</w:t>
            </w:r>
          </w:p>
          <w:p w14:paraId="688EB8BA" w14:textId="77777777" w:rsidR="00962E86" w:rsidRPr="00275A82" w:rsidRDefault="00962E86" w:rsidP="00962E86">
            <w:pPr>
              <w:pStyle w:val="ListParagraph"/>
              <w:numPr>
                <w:ilvl w:val="0"/>
                <w:numId w:val="36"/>
              </w:numPr>
              <w:ind w:left="198" w:hanging="198"/>
              <w:rPr>
                <w:sz w:val="16"/>
                <w:szCs w:val="16"/>
              </w:rPr>
            </w:pPr>
            <w:r w:rsidRPr="00275A82">
              <w:rPr>
                <w:sz w:val="16"/>
                <w:szCs w:val="16"/>
              </w:rPr>
              <w:t>Create “Program Priority” lists for eligible scholars</w:t>
            </w:r>
          </w:p>
          <w:p w14:paraId="4651B034" w14:textId="77777777" w:rsidR="00962E86" w:rsidRPr="00275A82" w:rsidRDefault="00962E86" w:rsidP="00962E86">
            <w:pPr>
              <w:pStyle w:val="ListParagraph"/>
              <w:numPr>
                <w:ilvl w:val="0"/>
                <w:numId w:val="36"/>
              </w:numPr>
              <w:ind w:left="198" w:hanging="198"/>
              <w:rPr>
                <w:sz w:val="16"/>
                <w:szCs w:val="16"/>
              </w:rPr>
            </w:pPr>
            <w:r w:rsidRPr="00275A82">
              <w:rPr>
                <w:sz w:val="16"/>
                <w:szCs w:val="16"/>
              </w:rPr>
              <w:t>E-mail summer pre-college information to all scholars and parents—distribute catalogues and program priority lists</w:t>
            </w:r>
          </w:p>
          <w:p w14:paraId="46E1A5AA" w14:textId="77777777" w:rsidR="00962E86" w:rsidRPr="00275A82" w:rsidRDefault="00962E86" w:rsidP="00962E86">
            <w:pPr>
              <w:pStyle w:val="ListParagraph"/>
              <w:numPr>
                <w:ilvl w:val="0"/>
                <w:numId w:val="36"/>
              </w:numPr>
              <w:ind w:left="198" w:hanging="198"/>
              <w:rPr>
                <w:rFonts w:ascii="Rockwell" w:hAnsi="Rockwell"/>
                <w:sz w:val="20"/>
              </w:rPr>
            </w:pPr>
            <w:r w:rsidRPr="00275A82">
              <w:rPr>
                <w:sz w:val="16"/>
                <w:szCs w:val="16"/>
              </w:rPr>
              <w:t>Schedule Summer Internships Fair for March</w:t>
            </w:r>
          </w:p>
        </w:tc>
      </w:tr>
      <w:tr w:rsidR="00962E86" w14:paraId="53E2EDA0" w14:textId="77777777" w:rsidTr="0032799C">
        <w:tc>
          <w:tcPr>
            <w:tcW w:w="3546" w:type="dxa"/>
          </w:tcPr>
          <w:p w14:paraId="006EDDFE" w14:textId="77777777" w:rsidR="00962E86" w:rsidRPr="003B2C12" w:rsidRDefault="00962E86" w:rsidP="0032799C">
            <w:pPr>
              <w:rPr>
                <w:sz w:val="20"/>
              </w:rPr>
            </w:pPr>
            <w:r w:rsidRPr="003B2C12">
              <w:rPr>
                <w:sz w:val="20"/>
              </w:rPr>
              <w:t>COLLEGE READINESS/ADVISORY</w:t>
            </w:r>
          </w:p>
        </w:tc>
        <w:tc>
          <w:tcPr>
            <w:tcW w:w="3654" w:type="dxa"/>
          </w:tcPr>
          <w:p w14:paraId="38470914" w14:textId="77777777" w:rsidR="00962E86" w:rsidRDefault="00962E86" w:rsidP="0032799C">
            <w:pPr>
              <w:rPr>
                <w:rFonts w:ascii="Rockwell" w:hAnsi="Rockwell"/>
                <w:sz w:val="20"/>
              </w:rPr>
            </w:pPr>
          </w:p>
        </w:tc>
        <w:tc>
          <w:tcPr>
            <w:tcW w:w="3654" w:type="dxa"/>
          </w:tcPr>
          <w:p w14:paraId="183419C3" w14:textId="77777777" w:rsidR="00962E86" w:rsidRDefault="00962E86" w:rsidP="0032799C">
            <w:pPr>
              <w:rPr>
                <w:rFonts w:ascii="Rockwell" w:hAnsi="Rockwell"/>
                <w:sz w:val="20"/>
              </w:rPr>
            </w:pPr>
          </w:p>
        </w:tc>
        <w:tc>
          <w:tcPr>
            <w:tcW w:w="3654" w:type="dxa"/>
          </w:tcPr>
          <w:p w14:paraId="21CD1673" w14:textId="77777777" w:rsidR="00962E86" w:rsidRPr="007945C1" w:rsidRDefault="00962E86" w:rsidP="00962E86">
            <w:pPr>
              <w:pStyle w:val="ListParagraph"/>
              <w:numPr>
                <w:ilvl w:val="0"/>
                <w:numId w:val="40"/>
              </w:numPr>
              <w:ind w:left="198" w:hanging="198"/>
              <w:rPr>
                <w:sz w:val="16"/>
                <w:szCs w:val="16"/>
              </w:rPr>
            </w:pPr>
            <w:r w:rsidRPr="007945C1">
              <w:rPr>
                <w:sz w:val="16"/>
                <w:szCs w:val="16"/>
              </w:rPr>
              <w:t>CR classes will complete Resume unit</w:t>
            </w:r>
          </w:p>
        </w:tc>
      </w:tr>
    </w:tbl>
    <w:p w14:paraId="41DA50B4" w14:textId="77777777" w:rsidR="00962E86" w:rsidRPr="00A87A0B" w:rsidRDefault="00962E86" w:rsidP="0089112A">
      <w:pPr>
        <w:rPr>
          <w:rFonts w:asciiTheme="minorHAnsi" w:hAnsiTheme="minorHAnsi" w:cstheme="minorHAnsi"/>
          <w:sz w:val="20"/>
          <w:szCs w:val="20"/>
        </w:rPr>
      </w:pPr>
    </w:p>
    <w:p w14:paraId="6A928D5C" w14:textId="77777777" w:rsidR="00DB212F" w:rsidRDefault="00DB212F"/>
    <w:p w14:paraId="06A5E5C0" w14:textId="77777777" w:rsidR="00962E86" w:rsidRDefault="00962E86"/>
    <w:p w14:paraId="256BACA0" w14:textId="77777777" w:rsidR="00962E86" w:rsidRDefault="00962E86"/>
    <w:p w14:paraId="2ECA409B" w14:textId="77777777" w:rsidR="00962E86" w:rsidRDefault="00962E86"/>
    <w:p w14:paraId="201D42EB" w14:textId="77777777" w:rsidR="00962E86" w:rsidRDefault="00962E86"/>
    <w:tbl>
      <w:tblPr>
        <w:tblStyle w:val="TableGrid"/>
        <w:tblW w:w="0" w:type="auto"/>
        <w:tblInd w:w="108" w:type="dxa"/>
        <w:tblLook w:val="04A0" w:firstRow="1" w:lastRow="0" w:firstColumn="1" w:lastColumn="0" w:noHBand="0" w:noVBand="1"/>
      </w:tblPr>
      <w:tblGrid>
        <w:gridCol w:w="3477"/>
        <w:gridCol w:w="3517"/>
        <w:gridCol w:w="3542"/>
        <w:gridCol w:w="3540"/>
      </w:tblGrid>
      <w:tr w:rsidR="00962E86" w14:paraId="0E287C6F" w14:textId="77777777" w:rsidTr="0032799C">
        <w:tc>
          <w:tcPr>
            <w:tcW w:w="3546" w:type="dxa"/>
            <w:shd w:val="clear" w:color="auto" w:fill="000000" w:themeFill="text1"/>
          </w:tcPr>
          <w:p w14:paraId="271289DC" w14:textId="77777777" w:rsidR="00962E86" w:rsidRDefault="00962E86" w:rsidP="0032799C">
            <w:pPr>
              <w:rPr>
                <w:rFonts w:ascii="Rockwell" w:hAnsi="Rockwell"/>
                <w:sz w:val="20"/>
              </w:rPr>
            </w:pPr>
          </w:p>
        </w:tc>
        <w:tc>
          <w:tcPr>
            <w:tcW w:w="3654" w:type="dxa"/>
            <w:shd w:val="clear" w:color="auto" w:fill="000000" w:themeFill="text1"/>
          </w:tcPr>
          <w:p w14:paraId="0D3F81B6" w14:textId="77777777" w:rsidR="00962E86" w:rsidRPr="003B2C12" w:rsidRDefault="00962E86" w:rsidP="0032799C">
            <w:pPr>
              <w:jc w:val="center"/>
              <w:rPr>
                <w:sz w:val="20"/>
              </w:rPr>
            </w:pPr>
            <w:r w:rsidRPr="003B2C12">
              <w:rPr>
                <w:sz w:val="20"/>
              </w:rPr>
              <w:t>FEBRUARY</w:t>
            </w:r>
          </w:p>
        </w:tc>
        <w:tc>
          <w:tcPr>
            <w:tcW w:w="3654" w:type="dxa"/>
            <w:shd w:val="clear" w:color="auto" w:fill="000000" w:themeFill="text1"/>
          </w:tcPr>
          <w:p w14:paraId="585FCCDA" w14:textId="77777777" w:rsidR="00962E86" w:rsidRPr="003B2C12" w:rsidRDefault="00962E86" w:rsidP="0032799C">
            <w:pPr>
              <w:jc w:val="center"/>
              <w:rPr>
                <w:sz w:val="20"/>
              </w:rPr>
            </w:pPr>
            <w:r w:rsidRPr="003B2C12">
              <w:rPr>
                <w:sz w:val="20"/>
              </w:rPr>
              <w:t>MARCH</w:t>
            </w:r>
          </w:p>
        </w:tc>
        <w:tc>
          <w:tcPr>
            <w:tcW w:w="3654" w:type="dxa"/>
            <w:shd w:val="clear" w:color="auto" w:fill="000000" w:themeFill="text1"/>
          </w:tcPr>
          <w:p w14:paraId="6E42A7B3" w14:textId="77777777" w:rsidR="00962E86" w:rsidRPr="003B2C12" w:rsidRDefault="00962E86" w:rsidP="0032799C">
            <w:pPr>
              <w:jc w:val="center"/>
              <w:rPr>
                <w:sz w:val="20"/>
              </w:rPr>
            </w:pPr>
            <w:r w:rsidRPr="003B2C12">
              <w:rPr>
                <w:sz w:val="20"/>
              </w:rPr>
              <w:t>APRIL</w:t>
            </w:r>
          </w:p>
        </w:tc>
      </w:tr>
      <w:tr w:rsidR="00962E86" w14:paraId="3E033EC7" w14:textId="77777777" w:rsidTr="0032799C">
        <w:tc>
          <w:tcPr>
            <w:tcW w:w="3546" w:type="dxa"/>
          </w:tcPr>
          <w:p w14:paraId="423A7249" w14:textId="77777777" w:rsidR="00962E86" w:rsidRPr="003B2C12" w:rsidRDefault="00962E86" w:rsidP="0032799C">
            <w:pPr>
              <w:rPr>
                <w:sz w:val="20"/>
              </w:rPr>
            </w:pPr>
            <w:r w:rsidRPr="003B2C12">
              <w:rPr>
                <w:sz w:val="20"/>
              </w:rPr>
              <w:t>PAR</w:t>
            </w:r>
            <w:r>
              <w:rPr>
                <w:sz w:val="20"/>
              </w:rPr>
              <w:t>T</w:t>
            </w:r>
            <w:r w:rsidRPr="003B2C12">
              <w:rPr>
                <w:sz w:val="20"/>
              </w:rPr>
              <w:t>NERSHIP MANAGEMENT</w:t>
            </w:r>
          </w:p>
        </w:tc>
        <w:tc>
          <w:tcPr>
            <w:tcW w:w="3654" w:type="dxa"/>
          </w:tcPr>
          <w:p w14:paraId="573F2AB1" w14:textId="77777777" w:rsidR="00962E86" w:rsidRPr="001A5F59" w:rsidRDefault="00962E86" w:rsidP="00962E86">
            <w:pPr>
              <w:pStyle w:val="ListParagraph"/>
              <w:numPr>
                <w:ilvl w:val="0"/>
                <w:numId w:val="41"/>
              </w:numPr>
              <w:ind w:left="126" w:hanging="126"/>
              <w:rPr>
                <w:sz w:val="16"/>
                <w:szCs w:val="16"/>
              </w:rPr>
            </w:pPr>
            <w:r w:rsidRPr="001A5F59">
              <w:rPr>
                <w:sz w:val="16"/>
                <w:szCs w:val="16"/>
              </w:rPr>
              <w:t>All pre-college program applications should be released and catalogued by scholar</w:t>
            </w:r>
          </w:p>
          <w:p w14:paraId="2D55AFC7" w14:textId="77777777" w:rsidR="00962E86" w:rsidRPr="001A5F59" w:rsidRDefault="00962E86" w:rsidP="00962E86">
            <w:pPr>
              <w:pStyle w:val="ListParagraph"/>
              <w:numPr>
                <w:ilvl w:val="0"/>
                <w:numId w:val="41"/>
              </w:numPr>
              <w:ind w:left="126" w:hanging="126"/>
              <w:rPr>
                <w:sz w:val="16"/>
                <w:szCs w:val="16"/>
              </w:rPr>
            </w:pPr>
            <w:r w:rsidRPr="001A5F59">
              <w:rPr>
                <w:sz w:val="16"/>
                <w:szCs w:val="16"/>
              </w:rPr>
              <w:t>Create General Summer Opps tab in Master Summer Opps Google Doc</w:t>
            </w:r>
          </w:p>
          <w:p w14:paraId="4B453936" w14:textId="77777777" w:rsidR="00962E86" w:rsidRPr="001A5F59" w:rsidRDefault="00962E86" w:rsidP="00962E86">
            <w:pPr>
              <w:pStyle w:val="ListParagraph"/>
              <w:numPr>
                <w:ilvl w:val="0"/>
                <w:numId w:val="41"/>
              </w:numPr>
              <w:ind w:left="126" w:hanging="126"/>
              <w:rPr>
                <w:sz w:val="16"/>
                <w:szCs w:val="16"/>
              </w:rPr>
            </w:pPr>
            <w:r w:rsidRPr="001A5F59">
              <w:rPr>
                <w:sz w:val="16"/>
                <w:szCs w:val="16"/>
              </w:rPr>
              <w:t>Reach out to sites to check-in and request application and recruitment timelines, financial aid goals and deadlines</w:t>
            </w:r>
          </w:p>
          <w:p w14:paraId="39B0B73E" w14:textId="77777777" w:rsidR="00962E86" w:rsidRPr="001A5F59" w:rsidRDefault="00962E86" w:rsidP="00962E86">
            <w:pPr>
              <w:pStyle w:val="ListParagraph"/>
              <w:numPr>
                <w:ilvl w:val="0"/>
                <w:numId w:val="41"/>
              </w:numPr>
              <w:ind w:left="126" w:hanging="126"/>
              <w:rPr>
                <w:rFonts w:ascii="Rockwell" w:hAnsi="Rockwell"/>
                <w:sz w:val="20"/>
              </w:rPr>
            </w:pPr>
            <w:r w:rsidRPr="001A5F59">
              <w:rPr>
                <w:sz w:val="16"/>
                <w:szCs w:val="16"/>
              </w:rPr>
              <w:t>E-mail all target summer opportunity programs with Summer Internship Fair invitation and RSVP request</w:t>
            </w:r>
          </w:p>
        </w:tc>
        <w:tc>
          <w:tcPr>
            <w:tcW w:w="3654" w:type="dxa"/>
          </w:tcPr>
          <w:p w14:paraId="4B728B35" w14:textId="77777777" w:rsidR="00962E86" w:rsidRPr="00840C77" w:rsidRDefault="00962E86" w:rsidP="00962E86">
            <w:pPr>
              <w:pStyle w:val="ListParagraph"/>
              <w:numPr>
                <w:ilvl w:val="0"/>
                <w:numId w:val="41"/>
              </w:numPr>
              <w:ind w:left="162" w:hanging="162"/>
              <w:rPr>
                <w:sz w:val="16"/>
                <w:szCs w:val="16"/>
              </w:rPr>
            </w:pPr>
            <w:r w:rsidRPr="00840C77">
              <w:rPr>
                <w:sz w:val="16"/>
                <w:szCs w:val="16"/>
              </w:rPr>
              <w:t>Most financial-aid priority deadlines are approaching for expires</w:t>
            </w:r>
          </w:p>
          <w:p w14:paraId="04534740" w14:textId="77777777" w:rsidR="00962E86" w:rsidRPr="00840C77" w:rsidRDefault="00962E86" w:rsidP="00962E86">
            <w:pPr>
              <w:pStyle w:val="ListParagraph"/>
              <w:numPr>
                <w:ilvl w:val="0"/>
                <w:numId w:val="41"/>
              </w:numPr>
              <w:ind w:left="162" w:hanging="162"/>
              <w:rPr>
                <w:sz w:val="16"/>
                <w:szCs w:val="16"/>
              </w:rPr>
            </w:pPr>
            <w:r w:rsidRPr="00840C77">
              <w:rPr>
                <w:sz w:val="16"/>
                <w:szCs w:val="16"/>
              </w:rPr>
              <w:t>Maintain communication with programs and request admission/financial aid updates</w:t>
            </w:r>
          </w:p>
          <w:p w14:paraId="09E1114F" w14:textId="57B73B9D" w:rsidR="00962E86" w:rsidRPr="00840C77" w:rsidRDefault="00962E86" w:rsidP="00962E86">
            <w:pPr>
              <w:pStyle w:val="ListParagraph"/>
              <w:numPr>
                <w:ilvl w:val="0"/>
                <w:numId w:val="41"/>
              </w:numPr>
              <w:ind w:left="162" w:hanging="162"/>
              <w:rPr>
                <w:sz w:val="16"/>
                <w:szCs w:val="16"/>
              </w:rPr>
            </w:pPr>
            <w:r w:rsidRPr="00840C77">
              <w:rPr>
                <w:sz w:val="16"/>
                <w:szCs w:val="16"/>
              </w:rPr>
              <w:t xml:space="preserve">Reach out to </w:t>
            </w:r>
            <w:r w:rsidR="009C329C">
              <w:rPr>
                <w:sz w:val="16"/>
                <w:szCs w:val="16"/>
              </w:rPr>
              <w:t>AF HIGH SCHOOL</w:t>
            </w:r>
            <w:r w:rsidRPr="00840C77">
              <w:rPr>
                <w:sz w:val="16"/>
                <w:szCs w:val="16"/>
              </w:rPr>
              <w:t xml:space="preserve"> Summer Internship sites</w:t>
            </w:r>
          </w:p>
          <w:p w14:paraId="1A61B9E0" w14:textId="77777777" w:rsidR="00962E86" w:rsidRPr="00840C77" w:rsidRDefault="00962E86" w:rsidP="00962E86">
            <w:pPr>
              <w:pStyle w:val="ListParagraph"/>
              <w:numPr>
                <w:ilvl w:val="0"/>
                <w:numId w:val="41"/>
              </w:numPr>
              <w:ind w:left="162" w:hanging="162"/>
              <w:rPr>
                <w:rFonts w:ascii="Rockwell" w:hAnsi="Rockwell"/>
                <w:sz w:val="20"/>
              </w:rPr>
            </w:pPr>
            <w:r w:rsidRPr="00840C77">
              <w:rPr>
                <w:sz w:val="16"/>
                <w:szCs w:val="16"/>
              </w:rPr>
              <w:t>Continue outreach to pre-college summer program sites</w:t>
            </w:r>
          </w:p>
        </w:tc>
        <w:tc>
          <w:tcPr>
            <w:tcW w:w="3654" w:type="dxa"/>
          </w:tcPr>
          <w:p w14:paraId="3224865D" w14:textId="77777777" w:rsidR="00962E86" w:rsidRPr="00914A14" w:rsidRDefault="00962E86" w:rsidP="00962E86">
            <w:pPr>
              <w:pStyle w:val="ListParagraph"/>
              <w:numPr>
                <w:ilvl w:val="0"/>
                <w:numId w:val="41"/>
              </w:numPr>
              <w:ind w:left="108" w:hanging="108"/>
              <w:rPr>
                <w:sz w:val="16"/>
                <w:szCs w:val="16"/>
              </w:rPr>
            </w:pPr>
            <w:r w:rsidRPr="00914A14">
              <w:rPr>
                <w:sz w:val="16"/>
                <w:szCs w:val="16"/>
              </w:rPr>
              <w:t>Maintain communication with programs and request admissions updates</w:t>
            </w:r>
          </w:p>
          <w:p w14:paraId="3E437C45" w14:textId="77777777" w:rsidR="00962E86" w:rsidRPr="00914A14" w:rsidRDefault="00962E86" w:rsidP="00962E86">
            <w:pPr>
              <w:pStyle w:val="ListParagraph"/>
              <w:numPr>
                <w:ilvl w:val="0"/>
                <w:numId w:val="41"/>
              </w:numPr>
              <w:ind w:left="108" w:hanging="108"/>
              <w:rPr>
                <w:sz w:val="16"/>
                <w:szCs w:val="16"/>
              </w:rPr>
            </w:pPr>
            <w:r w:rsidRPr="00914A14">
              <w:rPr>
                <w:sz w:val="16"/>
                <w:szCs w:val="16"/>
              </w:rPr>
              <w:t>All pre-college program admission and financial aid decisions should be released</w:t>
            </w:r>
          </w:p>
        </w:tc>
      </w:tr>
      <w:tr w:rsidR="00962E86" w14:paraId="348B2F26" w14:textId="77777777" w:rsidTr="0032799C">
        <w:tc>
          <w:tcPr>
            <w:tcW w:w="3546" w:type="dxa"/>
            <w:shd w:val="clear" w:color="auto" w:fill="D9D9D9" w:themeFill="background1" w:themeFillShade="D9"/>
          </w:tcPr>
          <w:p w14:paraId="1D8C3EB9" w14:textId="77777777" w:rsidR="00962E86" w:rsidRPr="003B2C12" w:rsidRDefault="00962E86" w:rsidP="0032799C">
            <w:pPr>
              <w:rPr>
                <w:sz w:val="20"/>
              </w:rPr>
            </w:pPr>
            <w:r w:rsidRPr="003B2C12">
              <w:rPr>
                <w:sz w:val="20"/>
              </w:rPr>
              <w:t>POLICIES AND PROCESSING</w:t>
            </w:r>
          </w:p>
        </w:tc>
        <w:tc>
          <w:tcPr>
            <w:tcW w:w="3654" w:type="dxa"/>
            <w:shd w:val="clear" w:color="auto" w:fill="D9D9D9" w:themeFill="background1" w:themeFillShade="D9"/>
          </w:tcPr>
          <w:p w14:paraId="284EFE4C" w14:textId="77777777" w:rsidR="00962E86" w:rsidRPr="004632BE" w:rsidRDefault="00962E86" w:rsidP="00962E86">
            <w:pPr>
              <w:pStyle w:val="ListParagraph"/>
              <w:numPr>
                <w:ilvl w:val="0"/>
                <w:numId w:val="42"/>
              </w:numPr>
              <w:ind w:left="126" w:hanging="126"/>
              <w:rPr>
                <w:sz w:val="16"/>
                <w:szCs w:val="16"/>
              </w:rPr>
            </w:pPr>
            <w:r w:rsidRPr="004632BE">
              <w:rPr>
                <w:sz w:val="16"/>
                <w:szCs w:val="16"/>
              </w:rPr>
              <w:t>Process summer pre-college applications on a rolling basis and advocate for scholars</w:t>
            </w:r>
          </w:p>
          <w:p w14:paraId="797E8133" w14:textId="77777777" w:rsidR="00962E86" w:rsidRPr="004632BE" w:rsidRDefault="00962E86" w:rsidP="00962E86">
            <w:pPr>
              <w:pStyle w:val="ListParagraph"/>
              <w:numPr>
                <w:ilvl w:val="0"/>
                <w:numId w:val="42"/>
              </w:numPr>
              <w:ind w:left="126" w:hanging="126"/>
              <w:rPr>
                <w:sz w:val="16"/>
                <w:szCs w:val="16"/>
              </w:rPr>
            </w:pPr>
            <w:r w:rsidRPr="004632BE">
              <w:rPr>
                <w:sz w:val="16"/>
                <w:szCs w:val="16"/>
              </w:rPr>
              <w:t>Update pre-college tab in Master Google Doc with application information</w:t>
            </w:r>
          </w:p>
          <w:p w14:paraId="052F6855" w14:textId="77777777" w:rsidR="00962E86" w:rsidRPr="001A5F59" w:rsidRDefault="00962E86" w:rsidP="00962E86">
            <w:pPr>
              <w:pStyle w:val="ListParagraph"/>
              <w:numPr>
                <w:ilvl w:val="0"/>
                <w:numId w:val="42"/>
              </w:numPr>
              <w:ind w:left="126" w:hanging="126"/>
              <w:rPr>
                <w:rFonts w:ascii="Rockwell" w:hAnsi="Rockwell"/>
                <w:sz w:val="20"/>
              </w:rPr>
            </w:pPr>
            <w:r w:rsidRPr="004632BE">
              <w:rPr>
                <w:sz w:val="16"/>
                <w:szCs w:val="16"/>
              </w:rPr>
              <w:t>Develop fundraising strategy and support system for pre-college scholars</w:t>
            </w:r>
          </w:p>
        </w:tc>
        <w:tc>
          <w:tcPr>
            <w:tcW w:w="3654" w:type="dxa"/>
            <w:shd w:val="clear" w:color="auto" w:fill="D9D9D9" w:themeFill="background1" w:themeFillShade="D9"/>
          </w:tcPr>
          <w:p w14:paraId="06C24073" w14:textId="77777777" w:rsidR="00962E86" w:rsidRPr="001F66BE" w:rsidRDefault="00962E86" w:rsidP="00962E86">
            <w:pPr>
              <w:pStyle w:val="ListParagraph"/>
              <w:numPr>
                <w:ilvl w:val="0"/>
                <w:numId w:val="42"/>
              </w:numPr>
              <w:ind w:left="162" w:hanging="162"/>
              <w:rPr>
                <w:sz w:val="16"/>
                <w:szCs w:val="16"/>
              </w:rPr>
            </w:pPr>
            <w:r w:rsidRPr="001F66BE">
              <w:rPr>
                <w:sz w:val="16"/>
                <w:szCs w:val="16"/>
              </w:rPr>
              <w:t>All pre-college program applications should be submitted</w:t>
            </w:r>
          </w:p>
          <w:p w14:paraId="652F3EC3" w14:textId="09286982" w:rsidR="00962E86" w:rsidRPr="001F66BE" w:rsidRDefault="00962E86" w:rsidP="00962E86">
            <w:pPr>
              <w:pStyle w:val="ListParagraph"/>
              <w:numPr>
                <w:ilvl w:val="0"/>
                <w:numId w:val="42"/>
              </w:numPr>
              <w:ind w:left="162" w:hanging="162"/>
              <w:rPr>
                <w:sz w:val="16"/>
                <w:szCs w:val="16"/>
              </w:rPr>
            </w:pPr>
            <w:r w:rsidRPr="001F66BE">
              <w:rPr>
                <w:sz w:val="16"/>
                <w:szCs w:val="16"/>
              </w:rPr>
              <w:t xml:space="preserve">Develop </w:t>
            </w:r>
            <w:r w:rsidR="009C329C">
              <w:rPr>
                <w:sz w:val="16"/>
                <w:szCs w:val="16"/>
              </w:rPr>
              <w:t>AF HIGH SCHOOL</w:t>
            </w:r>
            <w:r w:rsidRPr="001F66BE">
              <w:rPr>
                <w:sz w:val="16"/>
                <w:szCs w:val="16"/>
              </w:rPr>
              <w:t xml:space="preserve"> financial aid distribution projections for all target pre-college scholars</w:t>
            </w:r>
          </w:p>
          <w:p w14:paraId="6087A783" w14:textId="77777777" w:rsidR="00962E86" w:rsidRPr="001F66BE" w:rsidRDefault="00962E86" w:rsidP="00962E86">
            <w:pPr>
              <w:pStyle w:val="ListParagraph"/>
              <w:numPr>
                <w:ilvl w:val="0"/>
                <w:numId w:val="42"/>
              </w:numPr>
              <w:ind w:left="162" w:hanging="162"/>
              <w:rPr>
                <w:rFonts w:ascii="Rockwell" w:hAnsi="Rockwell"/>
                <w:sz w:val="20"/>
              </w:rPr>
            </w:pPr>
            <w:r w:rsidRPr="001F66BE">
              <w:rPr>
                <w:sz w:val="16"/>
                <w:szCs w:val="16"/>
              </w:rPr>
              <w:t>Develop internal deadlines for summer internships</w:t>
            </w:r>
          </w:p>
        </w:tc>
        <w:tc>
          <w:tcPr>
            <w:tcW w:w="3654" w:type="dxa"/>
            <w:shd w:val="clear" w:color="auto" w:fill="D9D9D9" w:themeFill="background1" w:themeFillShade="D9"/>
          </w:tcPr>
          <w:p w14:paraId="4F324347" w14:textId="77777777" w:rsidR="00962E86" w:rsidRPr="00914A14" w:rsidRDefault="00962E86" w:rsidP="00962E86">
            <w:pPr>
              <w:pStyle w:val="ListParagraph"/>
              <w:numPr>
                <w:ilvl w:val="0"/>
                <w:numId w:val="42"/>
              </w:numPr>
              <w:ind w:left="108" w:hanging="108"/>
              <w:rPr>
                <w:sz w:val="16"/>
                <w:szCs w:val="16"/>
              </w:rPr>
            </w:pPr>
            <w:r w:rsidRPr="00914A14">
              <w:rPr>
                <w:sz w:val="16"/>
                <w:szCs w:val="16"/>
              </w:rPr>
              <w:t>Process summer internship applications on a rolling basis; update Summer Opps Master Google Doc with submitted application information</w:t>
            </w:r>
          </w:p>
          <w:p w14:paraId="564BC9D7" w14:textId="77777777" w:rsidR="00962E86" w:rsidRPr="00914A14" w:rsidRDefault="00962E86" w:rsidP="00962E86">
            <w:pPr>
              <w:pStyle w:val="ListParagraph"/>
              <w:numPr>
                <w:ilvl w:val="0"/>
                <w:numId w:val="42"/>
              </w:numPr>
              <w:ind w:left="108" w:hanging="108"/>
              <w:rPr>
                <w:sz w:val="16"/>
                <w:szCs w:val="16"/>
              </w:rPr>
            </w:pPr>
            <w:r w:rsidRPr="00914A14">
              <w:rPr>
                <w:sz w:val="16"/>
                <w:szCs w:val="16"/>
              </w:rPr>
              <w:t>Cross-check application processing docs with CR classes and highlight “enrichment inactive/deficient” scholars</w:t>
            </w:r>
          </w:p>
        </w:tc>
      </w:tr>
      <w:tr w:rsidR="00962E86" w14:paraId="0A7C55FA" w14:textId="77777777" w:rsidTr="0032799C">
        <w:tc>
          <w:tcPr>
            <w:tcW w:w="3546" w:type="dxa"/>
          </w:tcPr>
          <w:p w14:paraId="5A9C89D0" w14:textId="77777777" w:rsidR="00962E86" w:rsidRPr="003B2C12" w:rsidRDefault="00962E86" w:rsidP="0032799C">
            <w:pPr>
              <w:rPr>
                <w:sz w:val="20"/>
              </w:rPr>
            </w:pPr>
            <w:r w:rsidRPr="003B2C12">
              <w:rPr>
                <w:sz w:val="20"/>
              </w:rPr>
              <w:t>DATA MANAGEMENT</w:t>
            </w:r>
          </w:p>
        </w:tc>
        <w:tc>
          <w:tcPr>
            <w:tcW w:w="3654" w:type="dxa"/>
          </w:tcPr>
          <w:p w14:paraId="425FD591" w14:textId="77777777" w:rsidR="00962E86" w:rsidRDefault="00962E86" w:rsidP="0032799C">
            <w:pPr>
              <w:rPr>
                <w:rFonts w:ascii="Rockwell" w:hAnsi="Rockwell"/>
                <w:sz w:val="20"/>
              </w:rPr>
            </w:pPr>
          </w:p>
        </w:tc>
        <w:tc>
          <w:tcPr>
            <w:tcW w:w="3654" w:type="dxa"/>
          </w:tcPr>
          <w:p w14:paraId="7190EFD1" w14:textId="77777777" w:rsidR="00962E86" w:rsidRPr="001F66BE" w:rsidRDefault="00962E86" w:rsidP="00962E86">
            <w:pPr>
              <w:pStyle w:val="ListParagraph"/>
              <w:numPr>
                <w:ilvl w:val="0"/>
                <w:numId w:val="44"/>
              </w:numPr>
              <w:ind w:left="162" w:hanging="162"/>
              <w:rPr>
                <w:sz w:val="16"/>
                <w:szCs w:val="16"/>
              </w:rPr>
            </w:pPr>
            <w:r w:rsidRPr="001F66BE">
              <w:rPr>
                <w:sz w:val="16"/>
                <w:szCs w:val="16"/>
              </w:rPr>
              <w:t>Update all 10</w:t>
            </w:r>
            <w:r w:rsidRPr="001F66BE">
              <w:rPr>
                <w:sz w:val="16"/>
                <w:szCs w:val="16"/>
                <w:vertAlign w:val="superscript"/>
              </w:rPr>
              <w:t>th</w:t>
            </w:r>
            <w:r w:rsidRPr="001F66BE">
              <w:rPr>
                <w:sz w:val="16"/>
                <w:szCs w:val="16"/>
              </w:rPr>
              <w:t xml:space="preserve"> and 11</w:t>
            </w:r>
            <w:r w:rsidRPr="001F66BE">
              <w:rPr>
                <w:sz w:val="16"/>
                <w:szCs w:val="16"/>
                <w:vertAlign w:val="superscript"/>
              </w:rPr>
              <w:t>th</w:t>
            </w:r>
            <w:r w:rsidRPr="001F66BE">
              <w:rPr>
                <w:sz w:val="16"/>
                <w:szCs w:val="16"/>
              </w:rPr>
              <w:t xml:space="preserve"> grade master spreadsheets with PSAT data</w:t>
            </w:r>
          </w:p>
        </w:tc>
        <w:tc>
          <w:tcPr>
            <w:tcW w:w="3654" w:type="dxa"/>
          </w:tcPr>
          <w:p w14:paraId="604D2474" w14:textId="77777777" w:rsidR="00962E86" w:rsidRPr="00914A14" w:rsidRDefault="00962E86" w:rsidP="00962E86">
            <w:pPr>
              <w:pStyle w:val="ListParagraph"/>
              <w:numPr>
                <w:ilvl w:val="0"/>
                <w:numId w:val="44"/>
              </w:numPr>
              <w:ind w:left="108" w:hanging="108"/>
              <w:rPr>
                <w:sz w:val="16"/>
                <w:szCs w:val="16"/>
              </w:rPr>
            </w:pPr>
            <w:r w:rsidRPr="00914A14">
              <w:rPr>
                <w:sz w:val="16"/>
                <w:szCs w:val="16"/>
              </w:rPr>
              <w:t>Update all grade –level master spreadsheets with Trimester 2 cumulative averages</w:t>
            </w:r>
          </w:p>
        </w:tc>
      </w:tr>
      <w:tr w:rsidR="00962E86" w14:paraId="77B792D0" w14:textId="77777777" w:rsidTr="0032799C">
        <w:tc>
          <w:tcPr>
            <w:tcW w:w="3546" w:type="dxa"/>
            <w:shd w:val="clear" w:color="auto" w:fill="D9D9D9" w:themeFill="background1" w:themeFillShade="D9"/>
          </w:tcPr>
          <w:p w14:paraId="5EFB1782" w14:textId="77777777" w:rsidR="00962E86" w:rsidRPr="003B2C12" w:rsidRDefault="00962E86" w:rsidP="0032799C">
            <w:pPr>
              <w:rPr>
                <w:sz w:val="20"/>
              </w:rPr>
            </w:pPr>
            <w:r w:rsidRPr="003B2C12">
              <w:rPr>
                <w:sz w:val="20"/>
              </w:rPr>
              <w:t>STUDENT/PARENT OUTREACH</w:t>
            </w:r>
          </w:p>
        </w:tc>
        <w:tc>
          <w:tcPr>
            <w:tcW w:w="3654" w:type="dxa"/>
            <w:shd w:val="clear" w:color="auto" w:fill="D9D9D9" w:themeFill="background1" w:themeFillShade="D9"/>
          </w:tcPr>
          <w:p w14:paraId="61C1BF33" w14:textId="77777777" w:rsidR="00962E86" w:rsidRPr="00840C77" w:rsidRDefault="00962E86" w:rsidP="00962E86">
            <w:pPr>
              <w:pStyle w:val="ListParagraph"/>
              <w:numPr>
                <w:ilvl w:val="0"/>
                <w:numId w:val="43"/>
              </w:numPr>
              <w:ind w:left="126" w:hanging="126"/>
              <w:rPr>
                <w:sz w:val="16"/>
                <w:szCs w:val="16"/>
              </w:rPr>
            </w:pPr>
            <w:r w:rsidRPr="00840C77">
              <w:rPr>
                <w:sz w:val="16"/>
                <w:szCs w:val="16"/>
              </w:rPr>
              <w:t>Facilitate pre-college workshops (Sunday Sundaes, ongoing)</w:t>
            </w:r>
          </w:p>
          <w:p w14:paraId="60D0F3B9" w14:textId="602A4BA5" w:rsidR="00962E86" w:rsidRPr="00840C77" w:rsidRDefault="00962E86" w:rsidP="00962E86">
            <w:pPr>
              <w:pStyle w:val="ListParagraph"/>
              <w:numPr>
                <w:ilvl w:val="0"/>
                <w:numId w:val="43"/>
              </w:numPr>
              <w:ind w:left="126" w:hanging="126"/>
              <w:rPr>
                <w:sz w:val="16"/>
                <w:szCs w:val="16"/>
              </w:rPr>
            </w:pPr>
            <w:r w:rsidRPr="00840C77">
              <w:rPr>
                <w:sz w:val="16"/>
                <w:szCs w:val="16"/>
              </w:rPr>
              <w:t xml:space="preserve">Begin development of </w:t>
            </w:r>
            <w:r w:rsidR="009C329C">
              <w:rPr>
                <w:sz w:val="16"/>
                <w:szCs w:val="16"/>
              </w:rPr>
              <w:t>AF HIGH SCHOOL</w:t>
            </w:r>
            <w:r w:rsidRPr="00840C77">
              <w:rPr>
                <w:sz w:val="16"/>
                <w:szCs w:val="16"/>
              </w:rPr>
              <w:t xml:space="preserve"> Internships and </w:t>
            </w:r>
            <w:r w:rsidR="006B7930">
              <w:rPr>
                <w:sz w:val="16"/>
                <w:szCs w:val="16"/>
              </w:rPr>
              <w:t>Enrichment</w:t>
            </w:r>
            <w:r w:rsidRPr="00840C77">
              <w:rPr>
                <w:sz w:val="16"/>
                <w:szCs w:val="16"/>
              </w:rPr>
              <w:t xml:space="preserve"> Opportunities catalogue</w:t>
            </w:r>
          </w:p>
          <w:p w14:paraId="4B22E523" w14:textId="7405212C" w:rsidR="00962E86" w:rsidRPr="000F2631" w:rsidRDefault="00962E86" w:rsidP="00962E86">
            <w:pPr>
              <w:pStyle w:val="ListParagraph"/>
              <w:numPr>
                <w:ilvl w:val="0"/>
                <w:numId w:val="43"/>
              </w:numPr>
              <w:ind w:left="126" w:hanging="126"/>
              <w:rPr>
                <w:rFonts w:ascii="Rockwell" w:hAnsi="Rockwell"/>
                <w:sz w:val="20"/>
              </w:rPr>
            </w:pPr>
            <w:r w:rsidRPr="00840C77">
              <w:rPr>
                <w:sz w:val="16"/>
                <w:szCs w:val="16"/>
              </w:rPr>
              <w:t xml:space="preserve">Prepare marketing materials for </w:t>
            </w:r>
            <w:r w:rsidR="009C329C">
              <w:rPr>
                <w:sz w:val="16"/>
                <w:szCs w:val="16"/>
              </w:rPr>
              <w:t>AF HIGH SCHOOL</w:t>
            </w:r>
            <w:r w:rsidRPr="00840C77">
              <w:rPr>
                <w:sz w:val="16"/>
                <w:szCs w:val="16"/>
              </w:rPr>
              <w:t xml:space="preserve"> Summer Internship Fair (March)</w:t>
            </w:r>
          </w:p>
          <w:p w14:paraId="14BD3CE5" w14:textId="77777777" w:rsidR="00962E86" w:rsidRPr="00621EC6" w:rsidRDefault="00962E86" w:rsidP="00962E86">
            <w:pPr>
              <w:pStyle w:val="ListParagraph"/>
              <w:numPr>
                <w:ilvl w:val="0"/>
                <w:numId w:val="43"/>
              </w:numPr>
              <w:ind w:left="126" w:hanging="126"/>
              <w:rPr>
                <w:rFonts w:ascii="Rockwell" w:hAnsi="Rockwell"/>
                <w:sz w:val="20"/>
              </w:rPr>
            </w:pPr>
            <w:r w:rsidRPr="000F2631">
              <w:rPr>
                <w:sz w:val="16"/>
                <w:szCs w:val="16"/>
              </w:rPr>
              <w:t>Launch pre-college fundraising initiative</w:t>
            </w:r>
          </w:p>
        </w:tc>
        <w:tc>
          <w:tcPr>
            <w:tcW w:w="3654" w:type="dxa"/>
            <w:shd w:val="clear" w:color="auto" w:fill="D9D9D9" w:themeFill="background1" w:themeFillShade="D9"/>
          </w:tcPr>
          <w:p w14:paraId="3AD5D41D" w14:textId="48530418" w:rsidR="00962E86" w:rsidRPr="000F2631" w:rsidRDefault="00962E86" w:rsidP="00962E86">
            <w:pPr>
              <w:pStyle w:val="ListParagraph"/>
              <w:numPr>
                <w:ilvl w:val="0"/>
                <w:numId w:val="43"/>
              </w:numPr>
              <w:ind w:left="162" w:hanging="162"/>
              <w:rPr>
                <w:sz w:val="16"/>
                <w:szCs w:val="16"/>
              </w:rPr>
            </w:pPr>
            <w:r w:rsidRPr="000F2631">
              <w:rPr>
                <w:sz w:val="16"/>
                <w:szCs w:val="16"/>
              </w:rPr>
              <w:t xml:space="preserve">Release </w:t>
            </w:r>
            <w:r w:rsidR="009C329C">
              <w:rPr>
                <w:sz w:val="16"/>
                <w:szCs w:val="16"/>
              </w:rPr>
              <w:t>AF HIGH SCHOOL</w:t>
            </w:r>
            <w:r w:rsidRPr="000F2631">
              <w:rPr>
                <w:sz w:val="16"/>
                <w:szCs w:val="16"/>
              </w:rPr>
              <w:t xml:space="preserve"> Internship and </w:t>
            </w:r>
            <w:r w:rsidR="006B7930">
              <w:rPr>
                <w:sz w:val="16"/>
                <w:szCs w:val="16"/>
              </w:rPr>
              <w:t>Enrichment</w:t>
            </w:r>
            <w:r w:rsidRPr="000F2631">
              <w:rPr>
                <w:sz w:val="16"/>
                <w:szCs w:val="16"/>
              </w:rPr>
              <w:t xml:space="preserve"> Opportunities catalogue</w:t>
            </w:r>
          </w:p>
          <w:p w14:paraId="38373BD8" w14:textId="7623FBF6" w:rsidR="00962E86" w:rsidRPr="000F2631" w:rsidRDefault="00962E86" w:rsidP="00962E86">
            <w:pPr>
              <w:pStyle w:val="ListParagraph"/>
              <w:numPr>
                <w:ilvl w:val="0"/>
                <w:numId w:val="43"/>
              </w:numPr>
              <w:ind w:left="162" w:hanging="162"/>
              <w:rPr>
                <w:sz w:val="16"/>
                <w:szCs w:val="16"/>
              </w:rPr>
            </w:pPr>
            <w:r w:rsidRPr="000F2631">
              <w:rPr>
                <w:sz w:val="16"/>
                <w:szCs w:val="16"/>
              </w:rPr>
              <w:t xml:space="preserve">Facilitate </w:t>
            </w:r>
            <w:r w:rsidR="009C329C">
              <w:rPr>
                <w:sz w:val="16"/>
                <w:szCs w:val="16"/>
              </w:rPr>
              <w:t>AF HIGH SCHOOL</w:t>
            </w:r>
            <w:r w:rsidRPr="000F2631">
              <w:rPr>
                <w:sz w:val="16"/>
                <w:szCs w:val="16"/>
              </w:rPr>
              <w:t xml:space="preserve"> Summer Internship Fair</w:t>
            </w:r>
          </w:p>
          <w:p w14:paraId="39FFA91B" w14:textId="777B12CA" w:rsidR="00962E86" w:rsidRPr="000F2631" w:rsidRDefault="00962E86" w:rsidP="00962E86">
            <w:pPr>
              <w:pStyle w:val="ListParagraph"/>
              <w:numPr>
                <w:ilvl w:val="0"/>
                <w:numId w:val="43"/>
              </w:numPr>
              <w:ind w:left="162" w:hanging="162"/>
              <w:rPr>
                <w:rFonts w:ascii="Rockwell" w:hAnsi="Rockwell"/>
                <w:sz w:val="20"/>
              </w:rPr>
            </w:pPr>
            <w:r w:rsidRPr="000F2631">
              <w:rPr>
                <w:sz w:val="16"/>
                <w:szCs w:val="16"/>
              </w:rPr>
              <w:t xml:space="preserve">Upload all applications as released to </w:t>
            </w:r>
            <w:r w:rsidR="009C329C">
              <w:rPr>
                <w:sz w:val="16"/>
                <w:szCs w:val="16"/>
              </w:rPr>
              <w:t>AF HIGH SCHOOL</w:t>
            </w:r>
            <w:r w:rsidRPr="000F2631">
              <w:rPr>
                <w:sz w:val="16"/>
                <w:szCs w:val="16"/>
              </w:rPr>
              <w:t xml:space="preserve"> website</w:t>
            </w:r>
          </w:p>
        </w:tc>
        <w:tc>
          <w:tcPr>
            <w:tcW w:w="3654" w:type="dxa"/>
            <w:shd w:val="clear" w:color="auto" w:fill="D9D9D9" w:themeFill="background1" w:themeFillShade="D9"/>
          </w:tcPr>
          <w:p w14:paraId="20075045" w14:textId="7FC82207" w:rsidR="00962E86" w:rsidRPr="00ED52E1" w:rsidRDefault="00962E86" w:rsidP="00962E86">
            <w:pPr>
              <w:pStyle w:val="ListParagraph"/>
              <w:numPr>
                <w:ilvl w:val="0"/>
                <w:numId w:val="43"/>
              </w:numPr>
              <w:ind w:left="108" w:hanging="108"/>
              <w:rPr>
                <w:sz w:val="16"/>
                <w:szCs w:val="16"/>
              </w:rPr>
            </w:pPr>
            <w:r w:rsidRPr="00ED52E1">
              <w:rPr>
                <w:sz w:val="16"/>
                <w:szCs w:val="16"/>
              </w:rPr>
              <w:t xml:space="preserve">Continue release of </w:t>
            </w:r>
            <w:r w:rsidR="009C329C">
              <w:rPr>
                <w:sz w:val="16"/>
                <w:szCs w:val="16"/>
              </w:rPr>
              <w:t>AF HIGH SCHOOL</w:t>
            </w:r>
            <w:r w:rsidRPr="00ED52E1">
              <w:rPr>
                <w:sz w:val="16"/>
                <w:szCs w:val="16"/>
              </w:rPr>
              <w:t xml:space="preserve"> Summer Internship opportunities (ongoing)</w:t>
            </w:r>
          </w:p>
          <w:p w14:paraId="539F2A47" w14:textId="77777777" w:rsidR="00962E86" w:rsidRPr="00ED52E1" w:rsidRDefault="00962E86" w:rsidP="00962E86">
            <w:pPr>
              <w:pStyle w:val="ListParagraph"/>
              <w:numPr>
                <w:ilvl w:val="0"/>
                <w:numId w:val="43"/>
              </w:numPr>
              <w:ind w:left="108"/>
              <w:rPr>
                <w:sz w:val="16"/>
                <w:szCs w:val="16"/>
              </w:rPr>
            </w:pPr>
            <w:r w:rsidRPr="00ED52E1">
              <w:rPr>
                <w:sz w:val="16"/>
                <w:szCs w:val="16"/>
              </w:rPr>
              <w:t>Continue pre-college fundraising initiative (ongoing)</w:t>
            </w:r>
          </w:p>
          <w:p w14:paraId="1C25BD03" w14:textId="7606B933" w:rsidR="00962E86" w:rsidRPr="00ED52E1" w:rsidRDefault="00962E86" w:rsidP="00962E86">
            <w:pPr>
              <w:pStyle w:val="ListParagraph"/>
              <w:numPr>
                <w:ilvl w:val="0"/>
                <w:numId w:val="43"/>
              </w:numPr>
              <w:ind w:left="108" w:hanging="108"/>
              <w:rPr>
                <w:sz w:val="16"/>
                <w:szCs w:val="16"/>
              </w:rPr>
            </w:pPr>
            <w:r w:rsidRPr="00ED52E1">
              <w:rPr>
                <w:sz w:val="16"/>
                <w:szCs w:val="16"/>
              </w:rPr>
              <w:t xml:space="preserve">Schedule mandatory </w:t>
            </w:r>
            <w:r w:rsidR="009C329C">
              <w:rPr>
                <w:sz w:val="16"/>
                <w:szCs w:val="16"/>
              </w:rPr>
              <w:t>AF HIGH SCHOOL</w:t>
            </w:r>
            <w:r w:rsidRPr="00ED52E1">
              <w:rPr>
                <w:sz w:val="16"/>
                <w:szCs w:val="16"/>
              </w:rPr>
              <w:t xml:space="preserve"> Internship Orientation session for June date</w:t>
            </w:r>
          </w:p>
          <w:p w14:paraId="6ED0E00C" w14:textId="2A895082" w:rsidR="00962E86" w:rsidRPr="00ED52E1" w:rsidRDefault="00962E86" w:rsidP="00962E86">
            <w:pPr>
              <w:pStyle w:val="ListParagraph"/>
              <w:numPr>
                <w:ilvl w:val="0"/>
                <w:numId w:val="43"/>
              </w:numPr>
              <w:ind w:left="108" w:hanging="108"/>
              <w:rPr>
                <w:sz w:val="16"/>
                <w:szCs w:val="16"/>
              </w:rPr>
            </w:pPr>
            <w:r w:rsidRPr="00ED52E1">
              <w:rPr>
                <w:sz w:val="16"/>
                <w:szCs w:val="16"/>
              </w:rPr>
              <w:t xml:space="preserve">Schedule mandatory </w:t>
            </w:r>
            <w:r w:rsidR="009C329C">
              <w:rPr>
                <w:sz w:val="16"/>
                <w:szCs w:val="16"/>
              </w:rPr>
              <w:t>AF HIGH SCHOOL</w:t>
            </w:r>
            <w:r w:rsidRPr="00ED52E1">
              <w:rPr>
                <w:sz w:val="16"/>
                <w:szCs w:val="16"/>
              </w:rPr>
              <w:t xml:space="preserve"> Pre-College Orientation session for June date</w:t>
            </w:r>
          </w:p>
          <w:p w14:paraId="5E3022E5" w14:textId="77777777" w:rsidR="00962E86" w:rsidRPr="0017060E" w:rsidRDefault="00962E86" w:rsidP="00962E86">
            <w:pPr>
              <w:pStyle w:val="ListParagraph"/>
              <w:numPr>
                <w:ilvl w:val="0"/>
                <w:numId w:val="43"/>
              </w:numPr>
              <w:ind w:left="108" w:hanging="108"/>
              <w:rPr>
                <w:rFonts w:ascii="Rockwell" w:hAnsi="Rockwell"/>
                <w:sz w:val="20"/>
              </w:rPr>
            </w:pPr>
            <w:r w:rsidRPr="00ED52E1">
              <w:rPr>
                <w:sz w:val="16"/>
                <w:szCs w:val="16"/>
              </w:rPr>
              <w:t xml:space="preserve">Develop Summer Programs celebration for </w:t>
            </w:r>
            <w:r>
              <w:rPr>
                <w:sz w:val="16"/>
                <w:szCs w:val="16"/>
              </w:rPr>
              <w:t>June</w:t>
            </w:r>
            <w:r w:rsidRPr="00ED52E1">
              <w:rPr>
                <w:sz w:val="16"/>
                <w:szCs w:val="16"/>
              </w:rPr>
              <w:t xml:space="preserve"> date</w:t>
            </w:r>
          </w:p>
        </w:tc>
      </w:tr>
      <w:tr w:rsidR="00962E86" w14:paraId="7B82746A" w14:textId="77777777" w:rsidTr="0032799C">
        <w:tc>
          <w:tcPr>
            <w:tcW w:w="3546" w:type="dxa"/>
          </w:tcPr>
          <w:p w14:paraId="58883DC8" w14:textId="77777777" w:rsidR="00962E86" w:rsidRPr="003B2C12" w:rsidRDefault="00962E86" w:rsidP="0032799C">
            <w:pPr>
              <w:rPr>
                <w:sz w:val="20"/>
              </w:rPr>
            </w:pPr>
            <w:r w:rsidRPr="003B2C12">
              <w:rPr>
                <w:sz w:val="20"/>
              </w:rPr>
              <w:t>COLLEGE READINESS/ADVISORY</w:t>
            </w:r>
          </w:p>
        </w:tc>
        <w:tc>
          <w:tcPr>
            <w:tcW w:w="3654" w:type="dxa"/>
          </w:tcPr>
          <w:p w14:paraId="7DB7042F" w14:textId="77777777" w:rsidR="00962E86" w:rsidRDefault="00962E86" w:rsidP="0032799C">
            <w:pPr>
              <w:rPr>
                <w:rFonts w:ascii="Rockwell" w:hAnsi="Rockwell"/>
                <w:sz w:val="20"/>
              </w:rPr>
            </w:pPr>
          </w:p>
        </w:tc>
        <w:tc>
          <w:tcPr>
            <w:tcW w:w="3654" w:type="dxa"/>
          </w:tcPr>
          <w:p w14:paraId="712879CE" w14:textId="77777777" w:rsidR="00962E86" w:rsidRDefault="00962E86" w:rsidP="0032799C">
            <w:pPr>
              <w:rPr>
                <w:rFonts w:ascii="Rockwell" w:hAnsi="Rockwell"/>
                <w:sz w:val="20"/>
              </w:rPr>
            </w:pPr>
          </w:p>
        </w:tc>
        <w:tc>
          <w:tcPr>
            <w:tcW w:w="3654" w:type="dxa"/>
          </w:tcPr>
          <w:p w14:paraId="38D5C20E" w14:textId="77777777" w:rsidR="00962E86" w:rsidRDefault="00962E86" w:rsidP="0032799C">
            <w:pPr>
              <w:rPr>
                <w:rFonts w:ascii="Rockwell" w:hAnsi="Rockwell"/>
                <w:sz w:val="20"/>
              </w:rPr>
            </w:pPr>
          </w:p>
        </w:tc>
      </w:tr>
    </w:tbl>
    <w:p w14:paraId="1D9CE539" w14:textId="77777777" w:rsidR="00962E86" w:rsidRDefault="00962E86"/>
    <w:p w14:paraId="712E63D1" w14:textId="77777777" w:rsidR="00962E86" w:rsidRDefault="00962E86"/>
    <w:p w14:paraId="1BB83546" w14:textId="77777777" w:rsidR="00962E86" w:rsidRDefault="00962E86"/>
    <w:p w14:paraId="04E08B16" w14:textId="77777777" w:rsidR="00962E86" w:rsidRDefault="00962E86"/>
    <w:p w14:paraId="35447780" w14:textId="77777777" w:rsidR="00962E86" w:rsidRDefault="00962E86"/>
    <w:p w14:paraId="1EA93F4C" w14:textId="77777777" w:rsidR="00962E86" w:rsidRDefault="00962E86"/>
    <w:p w14:paraId="5DEDF942" w14:textId="77777777" w:rsidR="00962E86" w:rsidRDefault="00962E86"/>
    <w:tbl>
      <w:tblPr>
        <w:tblStyle w:val="TableGrid"/>
        <w:tblW w:w="0" w:type="auto"/>
        <w:tblInd w:w="108" w:type="dxa"/>
        <w:tblLook w:val="04A0" w:firstRow="1" w:lastRow="0" w:firstColumn="1" w:lastColumn="0" w:noHBand="0" w:noVBand="1"/>
      </w:tblPr>
      <w:tblGrid>
        <w:gridCol w:w="3478"/>
        <w:gridCol w:w="3520"/>
        <w:gridCol w:w="3545"/>
        <w:gridCol w:w="3533"/>
      </w:tblGrid>
      <w:tr w:rsidR="00962E86" w14:paraId="5ECC12B2" w14:textId="77777777" w:rsidTr="0032799C">
        <w:tc>
          <w:tcPr>
            <w:tcW w:w="3546" w:type="dxa"/>
            <w:shd w:val="clear" w:color="auto" w:fill="000000" w:themeFill="text1"/>
          </w:tcPr>
          <w:p w14:paraId="0EB3995A" w14:textId="77777777" w:rsidR="00962E86" w:rsidRDefault="00962E86" w:rsidP="0032799C">
            <w:pPr>
              <w:rPr>
                <w:rFonts w:ascii="Rockwell" w:hAnsi="Rockwell"/>
                <w:sz w:val="20"/>
              </w:rPr>
            </w:pPr>
          </w:p>
        </w:tc>
        <w:tc>
          <w:tcPr>
            <w:tcW w:w="3654" w:type="dxa"/>
            <w:shd w:val="clear" w:color="auto" w:fill="000000" w:themeFill="text1"/>
          </w:tcPr>
          <w:p w14:paraId="1B0EDBCD" w14:textId="77777777" w:rsidR="00962E86" w:rsidRPr="003B2C12" w:rsidRDefault="00962E86" w:rsidP="0032799C">
            <w:pPr>
              <w:jc w:val="center"/>
              <w:rPr>
                <w:sz w:val="20"/>
              </w:rPr>
            </w:pPr>
            <w:r w:rsidRPr="003B2C12">
              <w:rPr>
                <w:sz w:val="20"/>
              </w:rPr>
              <w:t>MAY</w:t>
            </w:r>
          </w:p>
        </w:tc>
        <w:tc>
          <w:tcPr>
            <w:tcW w:w="3654" w:type="dxa"/>
            <w:shd w:val="clear" w:color="auto" w:fill="000000" w:themeFill="text1"/>
          </w:tcPr>
          <w:p w14:paraId="2413139A" w14:textId="77777777" w:rsidR="00962E86" w:rsidRPr="003B2C12" w:rsidRDefault="00962E86" w:rsidP="0032799C">
            <w:pPr>
              <w:jc w:val="center"/>
              <w:rPr>
                <w:sz w:val="20"/>
              </w:rPr>
            </w:pPr>
            <w:r w:rsidRPr="003B2C12">
              <w:rPr>
                <w:sz w:val="20"/>
              </w:rPr>
              <w:t>JUNE</w:t>
            </w:r>
          </w:p>
        </w:tc>
        <w:tc>
          <w:tcPr>
            <w:tcW w:w="3654" w:type="dxa"/>
            <w:shd w:val="clear" w:color="auto" w:fill="000000" w:themeFill="text1"/>
          </w:tcPr>
          <w:p w14:paraId="0AE3C368" w14:textId="77777777" w:rsidR="00962E86" w:rsidRPr="003B2C12" w:rsidRDefault="00962E86" w:rsidP="0032799C">
            <w:pPr>
              <w:jc w:val="center"/>
              <w:rPr>
                <w:sz w:val="20"/>
              </w:rPr>
            </w:pPr>
            <w:r w:rsidRPr="003B2C12">
              <w:rPr>
                <w:sz w:val="20"/>
              </w:rPr>
              <w:t>JULY</w:t>
            </w:r>
          </w:p>
        </w:tc>
      </w:tr>
      <w:tr w:rsidR="00962E86" w14:paraId="11BF8415" w14:textId="77777777" w:rsidTr="0032799C">
        <w:tc>
          <w:tcPr>
            <w:tcW w:w="3546" w:type="dxa"/>
          </w:tcPr>
          <w:p w14:paraId="55F60D0E" w14:textId="77777777" w:rsidR="00962E86" w:rsidRPr="003B2C12" w:rsidRDefault="00962E86" w:rsidP="0032799C">
            <w:pPr>
              <w:rPr>
                <w:sz w:val="20"/>
              </w:rPr>
            </w:pPr>
            <w:r w:rsidRPr="003B2C12">
              <w:rPr>
                <w:sz w:val="20"/>
              </w:rPr>
              <w:t>PAR</w:t>
            </w:r>
            <w:r>
              <w:rPr>
                <w:sz w:val="20"/>
              </w:rPr>
              <w:t>T</w:t>
            </w:r>
            <w:r w:rsidRPr="003B2C12">
              <w:rPr>
                <w:sz w:val="20"/>
              </w:rPr>
              <w:t>NERSHIP MANAGEMENT</w:t>
            </w:r>
          </w:p>
        </w:tc>
        <w:tc>
          <w:tcPr>
            <w:tcW w:w="3654" w:type="dxa"/>
          </w:tcPr>
          <w:p w14:paraId="5B5FBC7C" w14:textId="77777777" w:rsidR="00962E86" w:rsidRPr="006F0508" w:rsidRDefault="00962E86" w:rsidP="00962E86">
            <w:pPr>
              <w:pStyle w:val="ListParagraph"/>
              <w:numPr>
                <w:ilvl w:val="0"/>
                <w:numId w:val="45"/>
              </w:numPr>
              <w:ind w:left="126" w:hanging="126"/>
              <w:rPr>
                <w:sz w:val="16"/>
                <w:szCs w:val="16"/>
              </w:rPr>
            </w:pPr>
            <w:r w:rsidRPr="006F0508">
              <w:rPr>
                <w:sz w:val="16"/>
                <w:szCs w:val="16"/>
              </w:rPr>
              <w:t>Intensive pre-college program coordination period</w:t>
            </w:r>
          </w:p>
          <w:p w14:paraId="02CEB831" w14:textId="77777777" w:rsidR="00962E86" w:rsidRPr="006F0508" w:rsidRDefault="00962E86" w:rsidP="00962E86">
            <w:pPr>
              <w:pStyle w:val="ListParagraph"/>
              <w:numPr>
                <w:ilvl w:val="0"/>
                <w:numId w:val="45"/>
              </w:numPr>
              <w:ind w:left="126" w:hanging="126"/>
              <w:rPr>
                <w:sz w:val="16"/>
                <w:szCs w:val="16"/>
              </w:rPr>
            </w:pPr>
            <w:r w:rsidRPr="006F0508">
              <w:rPr>
                <w:sz w:val="16"/>
                <w:szCs w:val="16"/>
              </w:rPr>
              <w:t>Intensive summer internships coordination period</w:t>
            </w:r>
          </w:p>
        </w:tc>
        <w:tc>
          <w:tcPr>
            <w:tcW w:w="3654" w:type="dxa"/>
          </w:tcPr>
          <w:p w14:paraId="4F7CECCB" w14:textId="353E3206" w:rsidR="00962E86" w:rsidRPr="00CD715E" w:rsidRDefault="00962E86" w:rsidP="00962E86">
            <w:pPr>
              <w:pStyle w:val="ListParagraph"/>
              <w:numPr>
                <w:ilvl w:val="0"/>
                <w:numId w:val="45"/>
              </w:numPr>
              <w:ind w:left="162" w:hanging="162"/>
              <w:rPr>
                <w:sz w:val="16"/>
                <w:szCs w:val="16"/>
              </w:rPr>
            </w:pPr>
            <w:r w:rsidRPr="00CD715E">
              <w:rPr>
                <w:sz w:val="16"/>
                <w:szCs w:val="16"/>
              </w:rPr>
              <w:t xml:space="preserve">Finalize all </w:t>
            </w:r>
            <w:r w:rsidR="009C329C">
              <w:rPr>
                <w:sz w:val="16"/>
                <w:szCs w:val="16"/>
              </w:rPr>
              <w:t>AF HIGH SCHOOL</w:t>
            </w:r>
            <w:r w:rsidRPr="00CD715E">
              <w:rPr>
                <w:sz w:val="16"/>
                <w:szCs w:val="16"/>
              </w:rPr>
              <w:t xml:space="preserve"> Internship site timelines and contracts</w:t>
            </w:r>
          </w:p>
          <w:p w14:paraId="0694FC0C" w14:textId="77777777" w:rsidR="00962E86" w:rsidRPr="00CD715E" w:rsidRDefault="00962E86" w:rsidP="00962E86">
            <w:pPr>
              <w:pStyle w:val="ListParagraph"/>
              <w:numPr>
                <w:ilvl w:val="0"/>
                <w:numId w:val="45"/>
              </w:numPr>
              <w:ind w:left="162" w:hanging="162"/>
              <w:rPr>
                <w:sz w:val="16"/>
                <w:szCs w:val="16"/>
              </w:rPr>
            </w:pPr>
            <w:r w:rsidRPr="00CD715E">
              <w:rPr>
                <w:sz w:val="16"/>
                <w:szCs w:val="16"/>
              </w:rPr>
              <w:t>Finalize all pre-college program transition logistics—travel, books, etc.</w:t>
            </w:r>
          </w:p>
          <w:p w14:paraId="1C9609BD" w14:textId="77777777" w:rsidR="00962E86" w:rsidRPr="00CD715E" w:rsidRDefault="00962E86" w:rsidP="00962E86">
            <w:pPr>
              <w:pStyle w:val="ListParagraph"/>
              <w:numPr>
                <w:ilvl w:val="0"/>
                <w:numId w:val="45"/>
              </w:numPr>
              <w:ind w:left="162" w:hanging="162"/>
              <w:rPr>
                <w:sz w:val="16"/>
                <w:szCs w:val="16"/>
              </w:rPr>
            </w:pPr>
            <w:r w:rsidRPr="00CD715E">
              <w:rPr>
                <w:sz w:val="16"/>
                <w:szCs w:val="16"/>
              </w:rPr>
              <w:t>Check-in with general summer opportunities program sites with admissions decisions</w:t>
            </w:r>
          </w:p>
        </w:tc>
        <w:tc>
          <w:tcPr>
            <w:tcW w:w="3654" w:type="dxa"/>
          </w:tcPr>
          <w:p w14:paraId="43006609" w14:textId="77777777" w:rsidR="00962E86" w:rsidRPr="008E317F" w:rsidRDefault="00962E86" w:rsidP="00962E86">
            <w:pPr>
              <w:pStyle w:val="ListParagraph"/>
              <w:numPr>
                <w:ilvl w:val="0"/>
                <w:numId w:val="45"/>
              </w:numPr>
              <w:ind w:left="108" w:hanging="108"/>
              <w:rPr>
                <w:sz w:val="16"/>
                <w:szCs w:val="16"/>
              </w:rPr>
            </w:pPr>
            <w:r w:rsidRPr="008E317F">
              <w:rPr>
                <w:sz w:val="16"/>
                <w:szCs w:val="16"/>
              </w:rPr>
              <w:t>Sche</w:t>
            </w:r>
            <w:r>
              <w:rPr>
                <w:sz w:val="16"/>
                <w:szCs w:val="16"/>
              </w:rPr>
              <w:t>d</w:t>
            </w:r>
            <w:r w:rsidRPr="008E317F">
              <w:rPr>
                <w:sz w:val="16"/>
                <w:szCs w:val="16"/>
              </w:rPr>
              <w:t>ule pre-college site visits</w:t>
            </w:r>
          </w:p>
          <w:p w14:paraId="015740F6" w14:textId="77777777" w:rsidR="00962E86" w:rsidRPr="008E317F" w:rsidRDefault="00962E86" w:rsidP="00962E86">
            <w:pPr>
              <w:pStyle w:val="ListParagraph"/>
              <w:numPr>
                <w:ilvl w:val="0"/>
                <w:numId w:val="45"/>
              </w:numPr>
              <w:ind w:left="108" w:hanging="108"/>
              <w:rPr>
                <w:sz w:val="16"/>
                <w:szCs w:val="16"/>
              </w:rPr>
            </w:pPr>
            <w:r w:rsidRPr="008E317F">
              <w:rPr>
                <w:sz w:val="16"/>
                <w:szCs w:val="16"/>
              </w:rPr>
              <w:t>Schedule internship program site visits</w:t>
            </w:r>
          </w:p>
          <w:p w14:paraId="0B63E11B" w14:textId="40E0BD19" w:rsidR="00962E86" w:rsidRPr="008E317F" w:rsidRDefault="00962E86" w:rsidP="006B7930">
            <w:pPr>
              <w:pStyle w:val="ListParagraph"/>
              <w:numPr>
                <w:ilvl w:val="0"/>
                <w:numId w:val="45"/>
              </w:numPr>
              <w:ind w:left="108" w:hanging="108"/>
              <w:rPr>
                <w:sz w:val="16"/>
                <w:szCs w:val="16"/>
              </w:rPr>
            </w:pPr>
            <w:r w:rsidRPr="008E317F">
              <w:rPr>
                <w:sz w:val="16"/>
                <w:szCs w:val="16"/>
              </w:rPr>
              <w:t xml:space="preserve">Check-in with Summer </w:t>
            </w:r>
            <w:r w:rsidR="006B7930">
              <w:rPr>
                <w:sz w:val="16"/>
                <w:szCs w:val="16"/>
              </w:rPr>
              <w:t>enrichment</w:t>
            </w:r>
            <w:r w:rsidRPr="008E317F">
              <w:rPr>
                <w:sz w:val="16"/>
                <w:szCs w:val="16"/>
              </w:rPr>
              <w:t xml:space="preserve"> programs about scholar participation</w:t>
            </w:r>
          </w:p>
        </w:tc>
      </w:tr>
      <w:tr w:rsidR="00962E86" w14:paraId="3EEA57F6" w14:textId="77777777" w:rsidTr="0032799C">
        <w:tc>
          <w:tcPr>
            <w:tcW w:w="3546" w:type="dxa"/>
            <w:shd w:val="clear" w:color="auto" w:fill="D9D9D9" w:themeFill="background1" w:themeFillShade="D9"/>
          </w:tcPr>
          <w:p w14:paraId="7B3ACC3D" w14:textId="77777777" w:rsidR="00962E86" w:rsidRPr="003B2C12" w:rsidRDefault="00962E86" w:rsidP="0032799C">
            <w:pPr>
              <w:rPr>
                <w:sz w:val="20"/>
              </w:rPr>
            </w:pPr>
            <w:r w:rsidRPr="003B2C12">
              <w:rPr>
                <w:sz w:val="20"/>
              </w:rPr>
              <w:t>POLICIES AND PROCESSING</w:t>
            </w:r>
          </w:p>
        </w:tc>
        <w:tc>
          <w:tcPr>
            <w:tcW w:w="3654" w:type="dxa"/>
            <w:shd w:val="clear" w:color="auto" w:fill="D9D9D9" w:themeFill="background1" w:themeFillShade="D9"/>
          </w:tcPr>
          <w:p w14:paraId="19BA47F8" w14:textId="090D79F7" w:rsidR="00962E86" w:rsidRPr="006F0508" w:rsidRDefault="00962E86" w:rsidP="006B7930">
            <w:pPr>
              <w:pStyle w:val="ListParagraph"/>
              <w:numPr>
                <w:ilvl w:val="0"/>
                <w:numId w:val="46"/>
              </w:numPr>
              <w:ind w:left="126" w:hanging="126"/>
              <w:rPr>
                <w:sz w:val="16"/>
                <w:szCs w:val="16"/>
              </w:rPr>
            </w:pPr>
            <w:r w:rsidRPr="006F0508">
              <w:rPr>
                <w:sz w:val="16"/>
                <w:szCs w:val="16"/>
              </w:rPr>
              <w:t xml:space="preserve">Intensive Summer </w:t>
            </w:r>
            <w:r w:rsidR="006B7930">
              <w:rPr>
                <w:sz w:val="16"/>
                <w:szCs w:val="16"/>
              </w:rPr>
              <w:t>Enrichment</w:t>
            </w:r>
            <w:r w:rsidRPr="006F0508">
              <w:rPr>
                <w:sz w:val="16"/>
                <w:szCs w:val="16"/>
              </w:rPr>
              <w:t xml:space="preserve"> Program application processing period</w:t>
            </w:r>
          </w:p>
        </w:tc>
        <w:tc>
          <w:tcPr>
            <w:tcW w:w="3654" w:type="dxa"/>
            <w:shd w:val="clear" w:color="auto" w:fill="D9D9D9" w:themeFill="background1" w:themeFillShade="D9"/>
          </w:tcPr>
          <w:p w14:paraId="1A67C472" w14:textId="77777777" w:rsidR="00962E86" w:rsidRPr="00CD715E" w:rsidRDefault="00962E86" w:rsidP="00962E86">
            <w:pPr>
              <w:pStyle w:val="ListParagraph"/>
              <w:numPr>
                <w:ilvl w:val="0"/>
                <w:numId w:val="46"/>
              </w:numPr>
              <w:ind w:left="162" w:hanging="162"/>
              <w:rPr>
                <w:sz w:val="16"/>
                <w:szCs w:val="16"/>
              </w:rPr>
            </w:pPr>
            <w:r w:rsidRPr="00CD715E">
              <w:rPr>
                <w:sz w:val="16"/>
                <w:szCs w:val="16"/>
              </w:rPr>
              <w:t>Perform intensive outreach on “enrichment inactive/deficient” scholars that are not required to attend Summer Academy—contact parents and schedule one-on-ones with scholars (ongoing)</w:t>
            </w:r>
          </w:p>
          <w:p w14:paraId="19E80A9B" w14:textId="77777777" w:rsidR="00962E86" w:rsidRPr="00CD715E" w:rsidRDefault="00962E86" w:rsidP="00962E86">
            <w:pPr>
              <w:pStyle w:val="ListParagraph"/>
              <w:numPr>
                <w:ilvl w:val="0"/>
                <w:numId w:val="46"/>
              </w:numPr>
              <w:ind w:left="162" w:hanging="162"/>
              <w:rPr>
                <w:sz w:val="16"/>
                <w:szCs w:val="16"/>
              </w:rPr>
            </w:pPr>
            <w:r w:rsidRPr="00CD715E">
              <w:rPr>
                <w:sz w:val="16"/>
                <w:szCs w:val="16"/>
              </w:rPr>
              <w:t>Create pre-college and internships scholar/parent contracts</w:t>
            </w:r>
          </w:p>
          <w:p w14:paraId="75EB90D5" w14:textId="77777777" w:rsidR="00962E86" w:rsidRPr="00CD715E" w:rsidRDefault="00962E86" w:rsidP="00962E86">
            <w:pPr>
              <w:pStyle w:val="ListParagraph"/>
              <w:numPr>
                <w:ilvl w:val="0"/>
                <w:numId w:val="46"/>
              </w:numPr>
              <w:ind w:left="162" w:hanging="162"/>
              <w:rPr>
                <w:sz w:val="16"/>
                <w:szCs w:val="16"/>
              </w:rPr>
            </w:pPr>
            <w:r w:rsidRPr="00CD715E">
              <w:rPr>
                <w:sz w:val="16"/>
                <w:szCs w:val="16"/>
              </w:rPr>
              <w:t>Facilitate Pre-College Orientation Session</w:t>
            </w:r>
          </w:p>
          <w:p w14:paraId="692021E1" w14:textId="77777777" w:rsidR="00962E86" w:rsidRPr="00CD715E" w:rsidRDefault="00962E86" w:rsidP="00962E86">
            <w:pPr>
              <w:pStyle w:val="ListParagraph"/>
              <w:numPr>
                <w:ilvl w:val="0"/>
                <w:numId w:val="46"/>
              </w:numPr>
              <w:ind w:left="162" w:hanging="162"/>
              <w:rPr>
                <w:sz w:val="16"/>
                <w:szCs w:val="16"/>
              </w:rPr>
            </w:pPr>
            <w:r w:rsidRPr="00CD715E">
              <w:rPr>
                <w:sz w:val="16"/>
                <w:szCs w:val="16"/>
              </w:rPr>
              <w:t>Facilitate Internships Orientation Session</w:t>
            </w:r>
          </w:p>
          <w:p w14:paraId="10C0A12A" w14:textId="26669B63" w:rsidR="00962E86" w:rsidRPr="00CD715E" w:rsidRDefault="00962E86" w:rsidP="006B7930">
            <w:pPr>
              <w:pStyle w:val="ListParagraph"/>
              <w:numPr>
                <w:ilvl w:val="0"/>
                <w:numId w:val="46"/>
              </w:numPr>
              <w:ind w:left="162" w:hanging="162"/>
              <w:rPr>
                <w:sz w:val="16"/>
                <w:szCs w:val="16"/>
              </w:rPr>
            </w:pPr>
            <w:r w:rsidRPr="00CD715E">
              <w:rPr>
                <w:sz w:val="16"/>
                <w:szCs w:val="16"/>
              </w:rPr>
              <w:t xml:space="preserve">Communicate </w:t>
            </w:r>
            <w:r w:rsidR="006B7930">
              <w:rPr>
                <w:sz w:val="16"/>
                <w:szCs w:val="16"/>
              </w:rPr>
              <w:t>Enrichment</w:t>
            </w:r>
            <w:r w:rsidRPr="00CD715E">
              <w:rPr>
                <w:sz w:val="16"/>
                <w:szCs w:val="16"/>
              </w:rPr>
              <w:t xml:space="preserve"> Program involvement for Summer Academy scholars to parents/scholars</w:t>
            </w:r>
          </w:p>
        </w:tc>
        <w:tc>
          <w:tcPr>
            <w:tcW w:w="3654" w:type="dxa"/>
            <w:shd w:val="clear" w:color="auto" w:fill="D9D9D9" w:themeFill="background1" w:themeFillShade="D9"/>
          </w:tcPr>
          <w:p w14:paraId="48F3755D" w14:textId="77777777" w:rsidR="00962E86" w:rsidRPr="008E317F" w:rsidRDefault="00962E86" w:rsidP="00962E86">
            <w:pPr>
              <w:pStyle w:val="ListParagraph"/>
              <w:numPr>
                <w:ilvl w:val="0"/>
                <w:numId w:val="46"/>
              </w:numPr>
              <w:ind w:left="108" w:hanging="108"/>
              <w:rPr>
                <w:sz w:val="16"/>
                <w:szCs w:val="16"/>
              </w:rPr>
            </w:pPr>
            <w:r w:rsidRPr="008E317F">
              <w:rPr>
                <w:sz w:val="16"/>
                <w:szCs w:val="16"/>
              </w:rPr>
              <w:t>Begin evaluating blogs using rubrics to begin determining potential blog “winners”</w:t>
            </w:r>
          </w:p>
        </w:tc>
      </w:tr>
      <w:tr w:rsidR="00962E86" w14:paraId="5AEB107A" w14:textId="77777777" w:rsidTr="0032799C">
        <w:tc>
          <w:tcPr>
            <w:tcW w:w="3546" w:type="dxa"/>
          </w:tcPr>
          <w:p w14:paraId="3F3D56C7" w14:textId="77777777" w:rsidR="00962E86" w:rsidRPr="003B2C12" w:rsidRDefault="00962E86" w:rsidP="0032799C">
            <w:pPr>
              <w:rPr>
                <w:sz w:val="20"/>
              </w:rPr>
            </w:pPr>
            <w:r w:rsidRPr="003B2C12">
              <w:rPr>
                <w:sz w:val="20"/>
              </w:rPr>
              <w:t>DATA MANAGEMENT</w:t>
            </w:r>
          </w:p>
        </w:tc>
        <w:tc>
          <w:tcPr>
            <w:tcW w:w="3654" w:type="dxa"/>
          </w:tcPr>
          <w:p w14:paraId="2F36E50A" w14:textId="77777777" w:rsidR="00962E86" w:rsidRPr="006F0508" w:rsidRDefault="00962E86" w:rsidP="0032799C">
            <w:pPr>
              <w:rPr>
                <w:sz w:val="16"/>
                <w:szCs w:val="16"/>
              </w:rPr>
            </w:pPr>
          </w:p>
        </w:tc>
        <w:tc>
          <w:tcPr>
            <w:tcW w:w="3654" w:type="dxa"/>
          </w:tcPr>
          <w:p w14:paraId="67FD74D1" w14:textId="77777777" w:rsidR="00962E86" w:rsidRDefault="00962E86" w:rsidP="0032799C">
            <w:pPr>
              <w:rPr>
                <w:rFonts w:ascii="Rockwell" w:hAnsi="Rockwell"/>
                <w:sz w:val="20"/>
              </w:rPr>
            </w:pPr>
          </w:p>
        </w:tc>
        <w:tc>
          <w:tcPr>
            <w:tcW w:w="3654" w:type="dxa"/>
          </w:tcPr>
          <w:p w14:paraId="01775B02" w14:textId="0EC23A51" w:rsidR="00962E86" w:rsidRPr="008E317F" w:rsidRDefault="00962E86" w:rsidP="00962E86">
            <w:pPr>
              <w:pStyle w:val="ListParagraph"/>
              <w:numPr>
                <w:ilvl w:val="0"/>
                <w:numId w:val="47"/>
              </w:numPr>
              <w:ind w:left="108" w:hanging="108"/>
              <w:rPr>
                <w:sz w:val="16"/>
                <w:szCs w:val="16"/>
              </w:rPr>
            </w:pPr>
            <w:r w:rsidRPr="008E317F">
              <w:rPr>
                <w:sz w:val="16"/>
                <w:szCs w:val="16"/>
              </w:rPr>
              <w:t xml:space="preserve">Update </w:t>
            </w:r>
            <w:r w:rsidR="009C329C">
              <w:rPr>
                <w:sz w:val="16"/>
                <w:szCs w:val="16"/>
              </w:rPr>
              <w:t>AF HIGH SCHOOL</w:t>
            </w:r>
            <w:r w:rsidRPr="008E317F">
              <w:rPr>
                <w:sz w:val="16"/>
                <w:szCs w:val="16"/>
              </w:rPr>
              <w:t xml:space="preserve"> Master Summer Programs Summer 2011 Google Doc</w:t>
            </w:r>
          </w:p>
        </w:tc>
      </w:tr>
      <w:tr w:rsidR="00962E86" w14:paraId="42E019AB" w14:textId="77777777" w:rsidTr="0032799C">
        <w:tc>
          <w:tcPr>
            <w:tcW w:w="3546" w:type="dxa"/>
            <w:shd w:val="clear" w:color="auto" w:fill="D9D9D9" w:themeFill="background1" w:themeFillShade="D9"/>
          </w:tcPr>
          <w:p w14:paraId="06E3ED5E" w14:textId="77777777" w:rsidR="00962E86" w:rsidRPr="003B2C12" w:rsidRDefault="00962E86" w:rsidP="0032799C">
            <w:pPr>
              <w:rPr>
                <w:sz w:val="20"/>
              </w:rPr>
            </w:pPr>
            <w:r w:rsidRPr="003B2C12">
              <w:rPr>
                <w:sz w:val="20"/>
              </w:rPr>
              <w:t>STUDENT/PARENT OUTREACH</w:t>
            </w:r>
          </w:p>
        </w:tc>
        <w:tc>
          <w:tcPr>
            <w:tcW w:w="3654" w:type="dxa"/>
            <w:shd w:val="clear" w:color="auto" w:fill="D9D9D9" w:themeFill="background1" w:themeFillShade="D9"/>
          </w:tcPr>
          <w:p w14:paraId="7115F44E" w14:textId="77777777" w:rsidR="00962E86" w:rsidRPr="006F0508" w:rsidRDefault="00962E86" w:rsidP="00962E86">
            <w:pPr>
              <w:pStyle w:val="ListParagraph"/>
              <w:numPr>
                <w:ilvl w:val="0"/>
                <w:numId w:val="46"/>
              </w:numPr>
              <w:ind w:left="126" w:hanging="126"/>
              <w:rPr>
                <w:sz w:val="16"/>
                <w:szCs w:val="16"/>
              </w:rPr>
            </w:pPr>
            <w:r w:rsidRPr="006F0508">
              <w:rPr>
                <w:sz w:val="16"/>
                <w:szCs w:val="16"/>
              </w:rPr>
              <w:t>Perform intensive outreach on “enrichment inactive” scholars that are not required to attend Summer Academy—contact parents and schedule one-on-ones with scholars</w:t>
            </w:r>
          </w:p>
          <w:p w14:paraId="724A4746" w14:textId="77777777" w:rsidR="00962E86" w:rsidRDefault="00962E86" w:rsidP="00962E86">
            <w:pPr>
              <w:pStyle w:val="ListParagraph"/>
              <w:numPr>
                <w:ilvl w:val="0"/>
                <w:numId w:val="46"/>
              </w:numPr>
              <w:ind w:left="126" w:hanging="126"/>
              <w:rPr>
                <w:sz w:val="16"/>
                <w:szCs w:val="16"/>
              </w:rPr>
            </w:pPr>
            <w:r w:rsidRPr="006F0508">
              <w:rPr>
                <w:sz w:val="16"/>
                <w:szCs w:val="16"/>
              </w:rPr>
              <w:t>Plan Pre-College orientation session</w:t>
            </w:r>
          </w:p>
          <w:p w14:paraId="269D3AD9" w14:textId="77777777" w:rsidR="00962E86" w:rsidRPr="00077198" w:rsidRDefault="00962E86" w:rsidP="00962E86">
            <w:pPr>
              <w:pStyle w:val="ListParagraph"/>
              <w:numPr>
                <w:ilvl w:val="0"/>
                <w:numId w:val="46"/>
              </w:numPr>
              <w:ind w:left="126" w:hanging="126"/>
              <w:rPr>
                <w:sz w:val="16"/>
                <w:szCs w:val="16"/>
              </w:rPr>
            </w:pPr>
            <w:r w:rsidRPr="00077198">
              <w:rPr>
                <w:sz w:val="16"/>
                <w:szCs w:val="16"/>
              </w:rPr>
              <w:t>Plan Summer Internships Orientation session</w:t>
            </w:r>
          </w:p>
        </w:tc>
        <w:tc>
          <w:tcPr>
            <w:tcW w:w="3654" w:type="dxa"/>
            <w:shd w:val="clear" w:color="auto" w:fill="D9D9D9" w:themeFill="background1" w:themeFillShade="D9"/>
          </w:tcPr>
          <w:p w14:paraId="78E75864" w14:textId="77777777" w:rsidR="00962E86" w:rsidRPr="0078164C" w:rsidRDefault="00962E86" w:rsidP="00962E86">
            <w:pPr>
              <w:pStyle w:val="ListParagraph"/>
              <w:numPr>
                <w:ilvl w:val="0"/>
                <w:numId w:val="46"/>
              </w:numPr>
              <w:ind w:left="162" w:hanging="162"/>
              <w:rPr>
                <w:sz w:val="16"/>
                <w:szCs w:val="16"/>
              </w:rPr>
            </w:pPr>
            <w:r w:rsidRPr="0078164C">
              <w:rPr>
                <w:sz w:val="16"/>
                <w:szCs w:val="16"/>
              </w:rPr>
              <w:t>Close Pre-College fundraising initiative</w:t>
            </w:r>
          </w:p>
          <w:p w14:paraId="5E36F20E" w14:textId="77777777" w:rsidR="00962E86" w:rsidRPr="00F97CAD" w:rsidRDefault="00962E86" w:rsidP="00962E86">
            <w:pPr>
              <w:pStyle w:val="ListParagraph"/>
              <w:numPr>
                <w:ilvl w:val="0"/>
                <w:numId w:val="46"/>
              </w:numPr>
              <w:ind w:left="162" w:hanging="162"/>
              <w:rPr>
                <w:rFonts w:ascii="Rockwell" w:hAnsi="Rockwell"/>
                <w:sz w:val="20"/>
              </w:rPr>
            </w:pPr>
            <w:r w:rsidRPr="0078164C">
              <w:rPr>
                <w:sz w:val="16"/>
                <w:szCs w:val="16"/>
              </w:rPr>
              <w:t>Close Summer Internship push and school-wide celebration initiative</w:t>
            </w:r>
          </w:p>
          <w:p w14:paraId="7CF0FB7E" w14:textId="77777777" w:rsidR="00962E86" w:rsidRPr="006F0508" w:rsidRDefault="00962E86" w:rsidP="00962E86">
            <w:pPr>
              <w:pStyle w:val="ListParagraph"/>
              <w:numPr>
                <w:ilvl w:val="0"/>
                <w:numId w:val="46"/>
              </w:numPr>
              <w:ind w:left="126" w:hanging="126"/>
              <w:rPr>
                <w:sz w:val="16"/>
                <w:szCs w:val="16"/>
              </w:rPr>
            </w:pPr>
            <w:r w:rsidRPr="006F0508">
              <w:rPr>
                <w:sz w:val="16"/>
                <w:szCs w:val="16"/>
              </w:rPr>
              <w:t>Launch Summer Internship push and school-wide celebration initiative</w:t>
            </w:r>
          </w:p>
          <w:p w14:paraId="43ED0D01" w14:textId="77777777" w:rsidR="00962E86" w:rsidRPr="00077198" w:rsidRDefault="00962E86" w:rsidP="0032799C">
            <w:pPr>
              <w:pStyle w:val="ListParagraph"/>
              <w:ind w:left="162"/>
              <w:rPr>
                <w:rFonts w:ascii="Rockwell" w:hAnsi="Rockwell"/>
                <w:sz w:val="20"/>
              </w:rPr>
            </w:pPr>
          </w:p>
        </w:tc>
        <w:tc>
          <w:tcPr>
            <w:tcW w:w="3654" w:type="dxa"/>
            <w:shd w:val="clear" w:color="auto" w:fill="D9D9D9" w:themeFill="background1" w:themeFillShade="D9"/>
          </w:tcPr>
          <w:p w14:paraId="7818BF7E" w14:textId="77777777" w:rsidR="00962E86" w:rsidRPr="008E317F" w:rsidRDefault="00962E86" w:rsidP="00962E86">
            <w:pPr>
              <w:pStyle w:val="ListParagraph"/>
              <w:numPr>
                <w:ilvl w:val="0"/>
                <w:numId w:val="46"/>
              </w:numPr>
              <w:ind w:left="108" w:hanging="108"/>
              <w:rPr>
                <w:sz w:val="16"/>
                <w:szCs w:val="16"/>
              </w:rPr>
            </w:pPr>
            <w:r w:rsidRPr="008E317F">
              <w:rPr>
                <w:sz w:val="16"/>
                <w:szCs w:val="16"/>
              </w:rPr>
              <w:t>Communicate with scholars via their blogs and copy CC parents on feedback.</w:t>
            </w:r>
          </w:p>
          <w:p w14:paraId="687746B2" w14:textId="77777777" w:rsidR="00962E86" w:rsidRPr="008E317F" w:rsidRDefault="00962E86" w:rsidP="0032799C">
            <w:pPr>
              <w:pStyle w:val="ListParagraph"/>
              <w:ind w:left="360"/>
              <w:rPr>
                <w:sz w:val="16"/>
                <w:szCs w:val="16"/>
              </w:rPr>
            </w:pPr>
          </w:p>
        </w:tc>
      </w:tr>
      <w:tr w:rsidR="00962E86" w14:paraId="750FAE06" w14:textId="77777777" w:rsidTr="0032799C">
        <w:tc>
          <w:tcPr>
            <w:tcW w:w="3546" w:type="dxa"/>
          </w:tcPr>
          <w:p w14:paraId="2A458A64" w14:textId="77777777" w:rsidR="00962E86" w:rsidRPr="003B2C12" w:rsidRDefault="00962E86" w:rsidP="0032799C">
            <w:pPr>
              <w:rPr>
                <w:sz w:val="20"/>
              </w:rPr>
            </w:pPr>
            <w:r w:rsidRPr="003B2C12">
              <w:rPr>
                <w:sz w:val="20"/>
              </w:rPr>
              <w:t>COLLEGE READINESS/ADVISORY</w:t>
            </w:r>
          </w:p>
        </w:tc>
        <w:tc>
          <w:tcPr>
            <w:tcW w:w="3654" w:type="dxa"/>
          </w:tcPr>
          <w:p w14:paraId="48DAECED" w14:textId="77777777" w:rsidR="00962E86" w:rsidRDefault="00962E86" w:rsidP="0032799C">
            <w:pPr>
              <w:rPr>
                <w:rFonts w:ascii="Rockwell" w:hAnsi="Rockwell"/>
                <w:sz w:val="20"/>
              </w:rPr>
            </w:pPr>
          </w:p>
        </w:tc>
        <w:tc>
          <w:tcPr>
            <w:tcW w:w="3654" w:type="dxa"/>
          </w:tcPr>
          <w:p w14:paraId="11C02EB2" w14:textId="77777777" w:rsidR="00962E86" w:rsidRDefault="00962E86" w:rsidP="0032799C">
            <w:pPr>
              <w:rPr>
                <w:rFonts w:ascii="Rockwell" w:hAnsi="Rockwell"/>
                <w:sz w:val="20"/>
              </w:rPr>
            </w:pPr>
          </w:p>
        </w:tc>
        <w:tc>
          <w:tcPr>
            <w:tcW w:w="3654" w:type="dxa"/>
          </w:tcPr>
          <w:p w14:paraId="14CC1A0A" w14:textId="77777777" w:rsidR="00962E86" w:rsidRDefault="00962E86" w:rsidP="0032799C">
            <w:pPr>
              <w:rPr>
                <w:rFonts w:ascii="Rockwell" w:hAnsi="Rockwell"/>
                <w:sz w:val="20"/>
              </w:rPr>
            </w:pPr>
          </w:p>
        </w:tc>
      </w:tr>
    </w:tbl>
    <w:p w14:paraId="0D805117" w14:textId="77777777" w:rsidR="00962E86" w:rsidRDefault="00962E86"/>
    <w:sectPr w:rsidR="00962E86" w:rsidSect="004E703C">
      <w:pgSz w:w="15840" w:h="12240" w:orient="landscape"/>
      <w:pgMar w:top="1152" w:right="1152"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A5E97" w14:textId="77777777" w:rsidR="00031CB0" w:rsidRDefault="00031CB0">
      <w:r>
        <w:separator/>
      </w:r>
    </w:p>
  </w:endnote>
  <w:endnote w:type="continuationSeparator" w:id="0">
    <w:p w14:paraId="001608F6" w14:textId="77777777" w:rsidR="00031CB0" w:rsidRDefault="0003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348627"/>
      <w:docPartObj>
        <w:docPartGallery w:val="Page Numbers (Bottom of Page)"/>
        <w:docPartUnique/>
      </w:docPartObj>
    </w:sdtPr>
    <w:sdtEndPr/>
    <w:sdtContent>
      <w:p w14:paraId="3BB17733" w14:textId="41778F2F" w:rsidR="00AB6780" w:rsidRDefault="00AB6780">
        <w:pPr>
          <w:pStyle w:val="Footer"/>
          <w:jc w:val="right"/>
        </w:pPr>
        <w:r w:rsidRPr="00A242A9">
          <w:rPr>
            <w:rFonts w:ascii="Rockwell" w:hAnsi="Rockwell"/>
          </w:rPr>
          <w:t>Alumni Program: Overview</w:t>
        </w:r>
        <w:r>
          <w:t xml:space="preserve">| </w:t>
        </w:r>
        <w:r>
          <w:fldChar w:fldCharType="begin"/>
        </w:r>
        <w:r>
          <w:instrText xml:space="preserve"> PAGE   \* MERGEFORMAT </w:instrText>
        </w:r>
        <w:r>
          <w:fldChar w:fldCharType="separate"/>
        </w:r>
        <w:r w:rsidR="00723DBD">
          <w:rPr>
            <w:noProof/>
          </w:rPr>
          <w:t>5</w:t>
        </w:r>
        <w:r>
          <w:rPr>
            <w:noProof/>
          </w:rPr>
          <w:fldChar w:fldCharType="end"/>
        </w:r>
        <w:r>
          <w:t xml:space="preserve"> </w:t>
        </w:r>
      </w:p>
    </w:sdtContent>
  </w:sdt>
  <w:p w14:paraId="61449AC8" w14:textId="04EAB86A" w:rsidR="00AB6780" w:rsidRPr="0029559D" w:rsidRDefault="00AB6780" w:rsidP="004E703C">
    <w:pPr>
      <w:pStyle w:val="Footer"/>
      <w:jc w:val="right"/>
      <w:rPr>
        <w:rFonts w:ascii="Calibri" w:hAnsi="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068AC" w14:textId="77777777" w:rsidR="00031CB0" w:rsidRDefault="00031CB0">
      <w:r>
        <w:separator/>
      </w:r>
    </w:p>
  </w:footnote>
  <w:footnote w:type="continuationSeparator" w:id="0">
    <w:p w14:paraId="7AF5B1A7" w14:textId="77777777" w:rsidR="00031CB0" w:rsidRDefault="00031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33CEA" w14:textId="77777777" w:rsidR="00AB6780" w:rsidRDefault="00AB6780" w:rsidP="004E703C">
    <w:pPr>
      <w:pStyle w:val="Header"/>
      <w:jc w:val="right"/>
    </w:pPr>
    <w:r>
      <w:rPr>
        <w:noProof/>
      </w:rPr>
      <w:drawing>
        <wp:inline distT="0" distB="0" distL="0" distR="0" wp14:anchorId="66D5DFA2" wp14:editId="35F13B98">
          <wp:extent cx="1265555" cy="574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37D4"/>
    <w:multiLevelType w:val="hybridMultilevel"/>
    <w:tmpl w:val="12F48736"/>
    <w:lvl w:ilvl="0" w:tplc="F064D6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A4CA3"/>
    <w:multiLevelType w:val="hybridMultilevel"/>
    <w:tmpl w:val="8A880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A232CD"/>
    <w:multiLevelType w:val="hybridMultilevel"/>
    <w:tmpl w:val="2BB63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B44112"/>
    <w:multiLevelType w:val="hybridMultilevel"/>
    <w:tmpl w:val="32266C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63A89"/>
    <w:multiLevelType w:val="hybridMultilevel"/>
    <w:tmpl w:val="2828F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CC3156"/>
    <w:multiLevelType w:val="hybridMultilevel"/>
    <w:tmpl w:val="2958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7E40C9"/>
    <w:multiLevelType w:val="hybridMultilevel"/>
    <w:tmpl w:val="BE4CE6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2298A"/>
    <w:multiLevelType w:val="hybridMultilevel"/>
    <w:tmpl w:val="95CE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B30B7F"/>
    <w:multiLevelType w:val="hybridMultilevel"/>
    <w:tmpl w:val="9168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85313"/>
    <w:multiLevelType w:val="hybridMultilevel"/>
    <w:tmpl w:val="E522C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40534F"/>
    <w:multiLevelType w:val="hybridMultilevel"/>
    <w:tmpl w:val="ADC04D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53532"/>
    <w:multiLevelType w:val="hybridMultilevel"/>
    <w:tmpl w:val="03A2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0458C"/>
    <w:multiLevelType w:val="hybridMultilevel"/>
    <w:tmpl w:val="A2F04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146E53"/>
    <w:multiLevelType w:val="hybridMultilevel"/>
    <w:tmpl w:val="4BF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745E78"/>
    <w:multiLevelType w:val="hybridMultilevel"/>
    <w:tmpl w:val="1D301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793619"/>
    <w:multiLevelType w:val="hybridMultilevel"/>
    <w:tmpl w:val="2C005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6E5C5A"/>
    <w:multiLevelType w:val="hybridMultilevel"/>
    <w:tmpl w:val="808AB134"/>
    <w:lvl w:ilvl="0" w:tplc="F064D6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77F51"/>
    <w:multiLevelType w:val="hybridMultilevel"/>
    <w:tmpl w:val="11C86940"/>
    <w:lvl w:ilvl="0" w:tplc="405C6ACC">
      <w:start w:val="1"/>
      <w:numFmt w:val="bullet"/>
      <w:lvlText w:val="•"/>
      <w:lvlJc w:val="left"/>
      <w:pPr>
        <w:tabs>
          <w:tab w:val="num" w:pos="720"/>
        </w:tabs>
        <w:ind w:left="720" w:hanging="360"/>
      </w:pPr>
      <w:rPr>
        <w:rFonts w:ascii="Arial" w:hAnsi="Arial" w:hint="default"/>
      </w:rPr>
    </w:lvl>
    <w:lvl w:ilvl="1" w:tplc="7FFED214" w:tentative="1">
      <w:start w:val="1"/>
      <w:numFmt w:val="bullet"/>
      <w:lvlText w:val="•"/>
      <w:lvlJc w:val="left"/>
      <w:pPr>
        <w:tabs>
          <w:tab w:val="num" w:pos="1440"/>
        </w:tabs>
        <w:ind w:left="1440" w:hanging="360"/>
      </w:pPr>
      <w:rPr>
        <w:rFonts w:ascii="Arial" w:hAnsi="Arial" w:hint="default"/>
      </w:rPr>
    </w:lvl>
    <w:lvl w:ilvl="2" w:tplc="E94813CE" w:tentative="1">
      <w:start w:val="1"/>
      <w:numFmt w:val="bullet"/>
      <w:lvlText w:val="•"/>
      <w:lvlJc w:val="left"/>
      <w:pPr>
        <w:tabs>
          <w:tab w:val="num" w:pos="2160"/>
        </w:tabs>
        <w:ind w:left="2160" w:hanging="360"/>
      </w:pPr>
      <w:rPr>
        <w:rFonts w:ascii="Arial" w:hAnsi="Arial" w:hint="default"/>
      </w:rPr>
    </w:lvl>
    <w:lvl w:ilvl="3" w:tplc="1D1E7A10" w:tentative="1">
      <w:start w:val="1"/>
      <w:numFmt w:val="bullet"/>
      <w:lvlText w:val="•"/>
      <w:lvlJc w:val="left"/>
      <w:pPr>
        <w:tabs>
          <w:tab w:val="num" w:pos="2880"/>
        </w:tabs>
        <w:ind w:left="2880" w:hanging="360"/>
      </w:pPr>
      <w:rPr>
        <w:rFonts w:ascii="Arial" w:hAnsi="Arial" w:hint="default"/>
      </w:rPr>
    </w:lvl>
    <w:lvl w:ilvl="4" w:tplc="4AB45A40" w:tentative="1">
      <w:start w:val="1"/>
      <w:numFmt w:val="bullet"/>
      <w:lvlText w:val="•"/>
      <w:lvlJc w:val="left"/>
      <w:pPr>
        <w:tabs>
          <w:tab w:val="num" w:pos="3600"/>
        </w:tabs>
        <w:ind w:left="3600" w:hanging="360"/>
      </w:pPr>
      <w:rPr>
        <w:rFonts w:ascii="Arial" w:hAnsi="Arial" w:hint="default"/>
      </w:rPr>
    </w:lvl>
    <w:lvl w:ilvl="5" w:tplc="E55A69F6" w:tentative="1">
      <w:start w:val="1"/>
      <w:numFmt w:val="bullet"/>
      <w:lvlText w:val="•"/>
      <w:lvlJc w:val="left"/>
      <w:pPr>
        <w:tabs>
          <w:tab w:val="num" w:pos="4320"/>
        </w:tabs>
        <w:ind w:left="4320" w:hanging="360"/>
      </w:pPr>
      <w:rPr>
        <w:rFonts w:ascii="Arial" w:hAnsi="Arial" w:hint="default"/>
      </w:rPr>
    </w:lvl>
    <w:lvl w:ilvl="6" w:tplc="71FEAD9A" w:tentative="1">
      <w:start w:val="1"/>
      <w:numFmt w:val="bullet"/>
      <w:lvlText w:val="•"/>
      <w:lvlJc w:val="left"/>
      <w:pPr>
        <w:tabs>
          <w:tab w:val="num" w:pos="5040"/>
        </w:tabs>
        <w:ind w:left="5040" w:hanging="360"/>
      </w:pPr>
      <w:rPr>
        <w:rFonts w:ascii="Arial" w:hAnsi="Arial" w:hint="default"/>
      </w:rPr>
    </w:lvl>
    <w:lvl w:ilvl="7" w:tplc="9C38B8E8" w:tentative="1">
      <w:start w:val="1"/>
      <w:numFmt w:val="bullet"/>
      <w:lvlText w:val="•"/>
      <w:lvlJc w:val="left"/>
      <w:pPr>
        <w:tabs>
          <w:tab w:val="num" w:pos="5760"/>
        </w:tabs>
        <w:ind w:left="5760" w:hanging="360"/>
      </w:pPr>
      <w:rPr>
        <w:rFonts w:ascii="Arial" w:hAnsi="Arial" w:hint="default"/>
      </w:rPr>
    </w:lvl>
    <w:lvl w:ilvl="8" w:tplc="26D07EC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1C46E5"/>
    <w:multiLevelType w:val="hybridMultilevel"/>
    <w:tmpl w:val="F284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573668"/>
    <w:multiLevelType w:val="hybridMultilevel"/>
    <w:tmpl w:val="E15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C657C"/>
    <w:multiLevelType w:val="hybridMultilevel"/>
    <w:tmpl w:val="1F4AC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263A98"/>
    <w:multiLevelType w:val="hybridMultilevel"/>
    <w:tmpl w:val="38FEC5CE"/>
    <w:lvl w:ilvl="0" w:tplc="13563464">
      <w:start w:val="1"/>
      <w:numFmt w:val="bullet"/>
      <w:lvlText w:val="•"/>
      <w:lvlJc w:val="left"/>
      <w:pPr>
        <w:tabs>
          <w:tab w:val="num" w:pos="720"/>
        </w:tabs>
        <w:ind w:left="720" w:hanging="360"/>
      </w:pPr>
      <w:rPr>
        <w:rFonts w:ascii="Arial" w:hAnsi="Arial" w:hint="default"/>
      </w:rPr>
    </w:lvl>
    <w:lvl w:ilvl="1" w:tplc="69401C14" w:tentative="1">
      <w:start w:val="1"/>
      <w:numFmt w:val="bullet"/>
      <w:lvlText w:val="•"/>
      <w:lvlJc w:val="left"/>
      <w:pPr>
        <w:tabs>
          <w:tab w:val="num" w:pos="1440"/>
        </w:tabs>
        <w:ind w:left="1440" w:hanging="360"/>
      </w:pPr>
      <w:rPr>
        <w:rFonts w:ascii="Arial" w:hAnsi="Arial" w:hint="default"/>
      </w:rPr>
    </w:lvl>
    <w:lvl w:ilvl="2" w:tplc="A63C004C" w:tentative="1">
      <w:start w:val="1"/>
      <w:numFmt w:val="bullet"/>
      <w:lvlText w:val="•"/>
      <w:lvlJc w:val="left"/>
      <w:pPr>
        <w:tabs>
          <w:tab w:val="num" w:pos="2160"/>
        </w:tabs>
        <w:ind w:left="2160" w:hanging="360"/>
      </w:pPr>
      <w:rPr>
        <w:rFonts w:ascii="Arial" w:hAnsi="Arial" w:hint="default"/>
      </w:rPr>
    </w:lvl>
    <w:lvl w:ilvl="3" w:tplc="B6265050" w:tentative="1">
      <w:start w:val="1"/>
      <w:numFmt w:val="bullet"/>
      <w:lvlText w:val="•"/>
      <w:lvlJc w:val="left"/>
      <w:pPr>
        <w:tabs>
          <w:tab w:val="num" w:pos="2880"/>
        </w:tabs>
        <w:ind w:left="2880" w:hanging="360"/>
      </w:pPr>
      <w:rPr>
        <w:rFonts w:ascii="Arial" w:hAnsi="Arial" w:hint="default"/>
      </w:rPr>
    </w:lvl>
    <w:lvl w:ilvl="4" w:tplc="5B6A43EC" w:tentative="1">
      <w:start w:val="1"/>
      <w:numFmt w:val="bullet"/>
      <w:lvlText w:val="•"/>
      <w:lvlJc w:val="left"/>
      <w:pPr>
        <w:tabs>
          <w:tab w:val="num" w:pos="3600"/>
        </w:tabs>
        <w:ind w:left="3600" w:hanging="360"/>
      </w:pPr>
      <w:rPr>
        <w:rFonts w:ascii="Arial" w:hAnsi="Arial" w:hint="default"/>
      </w:rPr>
    </w:lvl>
    <w:lvl w:ilvl="5" w:tplc="49B05C04" w:tentative="1">
      <w:start w:val="1"/>
      <w:numFmt w:val="bullet"/>
      <w:lvlText w:val="•"/>
      <w:lvlJc w:val="left"/>
      <w:pPr>
        <w:tabs>
          <w:tab w:val="num" w:pos="4320"/>
        </w:tabs>
        <w:ind w:left="4320" w:hanging="360"/>
      </w:pPr>
      <w:rPr>
        <w:rFonts w:ascii="Arial" w:hAnsi="Arial" w:hint="default"/>
      </w:rPr>
    </w:lvl>
    <w:lvl w:ilvl="6" w:tplc="A280A3C8" w:tentative="1">
      <w:start w:val="1"/>
      <w:numFmt w:val="bullet"/>
      <w:lvlText w:val="•"/>
      <w:lvlJc w:val="left"/>
      <w:pPr>
        <w:tabs>
          <w:tab w:val="num" w:pos="5040"/>
        </w:tabs>
        <w:ind w:left="5040" w:hanging="360"/>
      </w:pPr>
      <w:rPr>
        <w:rFonts w:ascii="Arial" w:hAnsi="Arial" w:hint="default"/>
      </w:rPr>
    </w:lvl>
    <w:lvl w:ilvl="7" w:tplc="BDB43042" w:tentative="1">
      <w:start w:val="1"/>
      <w:numFmt w:val="bullet"/>
      <w:lvlText w:val="•"/>
      <w:lvlJc w:val="left"/>
      <w:pPr>
        <w:tabs>
          <w:tab w:val="num" w:pos="5760"/>
        </w:tabs>
        <w:ind w:left="5760" w:hanging="360"/>
      </w:pPr>
      <w:rPr>
        <w:rFonts w:ascii="Arial" w:hAnsi="Arial" w:hint="default"/>
      </w:rPr>
    </w:lvl>
    <w:lvl w:ilvl="8" w:tplc="DF2AF6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9E410BE"/>
    <w:multiLevelType w:val="hybridMultilevel"/>
    <w:tmpl w:val="A7482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5D514C"/>
    <w:multiLevelType w:val="hybridMultilevel"/>
    <w:tmpl w:val="23AC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6658C9"/>
    <w:multiLevelType w:val="hybridMultilevel"/>
    <w:tmpl w:val="0B10B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BF2685"/>
    <w:multiLevelType w:val="hybridMultilevel"/>
    <w:tmpl w:val="DCA08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2550E2"/>
    <w:multiLevelType w:val="hybridMultilevel"/>
    <w:tmpl w:val="56DCB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3C17CD"/>
    <w:multiLevelType w:val="hybridMultilevel"/>
    <w:tmpl w:val="87AC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1F041F"/>
    <w:multiLevelType w:val="hybridMultilevel"/>
    <w:tmpl w:val="B398694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50DB375E"/>
    <w:multiLevelType w:val="hybridMultilevel"/>
    <w:tmpl w:val="950EA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7D0D04"/>
    <w:multiLevelType w:val="hybridMultilevel"/>
    <w:tmpl w:val="881AE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7A367E"/>
    <w:multiLevelType w:val="hybridMultilevel"/>
    <w:tmpl w:val="97B0CBFA"/>
    <w:lvl w:ilvl="0" w:tplc="D9620C66">
      <w:start w:val="1"/>
      <w:numFmt w:val="bullet"/>
      <w:lvlText w:val="•"/>
      <w:lvlJc w:val="left"/>
      <w:pPr>
        <w:tabs>
          <w:tab w:val="num" w:pos="720"/>
        </w:tabs>
        <w:ind w:left="720" w:hanging="360"/>
      </w:pPr>
      <w:rPr>
        <w:rFonts w:ascii="Arial" w:hAnsi="Arial" w:hint="default"/>
      </w:rPr>
    </w:lvl>
    <w:lvl w:ilvl="1" w:tplc="265022E0" w:tentative="1">
      <w:start w:val="1"/>
      <w:numFmt w:val="bullet"/>
      <w:lvlText w:val="•"/>
      <w:lvlJc w:val="left"/>
      <w:pPr>
        <w:tabs>
          <w:tab w:val="num" w:pos="1440"/>
        </w:tabs>
        <w:ind w:left="1440" w:hanging="360"/>
      </w:pPr>
      <w:rPr>
        <w:rFonts w:ascii="Arial" w:hAnsi="Arial" w:hint="default"/>
      </w:rPr>
    </w:lvl>
    <w:lvl w:ilvl="2" w:tplc="4A1A1C8E" w:tentative="1">
      <w:start w:val="1"/>
      <w:numFmt w:val="bullet"/>
      <w:lvlText w:val="•"/>
      <w:lvlJc w:val="left"/>
      <w:pPr>
        <w:tabs>
          <w:tab w:val="num" w:pos="2160"/>
        </w:tabs>
        <w:ind w:left="2160" w:hanging="360"/>
      </w:pPr>
      <w:rPr>
        <w:rFonts w:ascii="Arial" w:hAnsi="Arial" w:hint="default"/>
      </w:rPr>
    </w:lvl>
    <w:lvl w:ilvl="3" w:tplc="BC1275C2" w:tentative="1">
      <w:start w:val="1"/>
      <w:numFmt w:val="bullet"/>
      <w:lvlText w:val="•"/>
      <w:lvlJc w:val="left"/>
      <w:pPr>
        <w:tabs>
          <w:tab w:val="num" w:pos="2880"/>
        </w:tabs>
        <w:ind w:left="2880" w:hanging="360"/>
      </w:pPr>
      <w:rPr>
        <w:rFonts w:ascii="Arial" w:hAnsi="Arial" w:hint="default"/>
      </w:rPr>
    </w:lvl>
    <w:lvl w:ilvl="4" w:tplc="20582212" w:tentative="1">
      <w:start w:val="1"/>
      <w:numFmt w:val="bullet"/>
      <w:lvlText w:val="•"/>
      <w:lvlJc w:val="left"/>
      <w:pPr>
        <w:tabs>
          <w:tab w:val="num" w:pos="3600"/>
        </w:tabs>
        <w:ind w:left="3600" w:hanging="360"/>
      </w:pPr>
      <w:rPr>
        <w:rFonts w:ascii="Arial" w:hAnsi="Arial" w:hint="default"/>
      </w:rPr>
    </w:lvl>
    <w:lvl w:ilvl="5" w:tplc="956858F4" w:tentative="1">
      <w:start w:val="1"/>
      <w:numFmt w:val="bullet"/>
      <w:lvlText w:val="•"/>
      <w:lvlJc w:val="left"/>
      <w:pPr>
        <w:tabs>
          <w:tab w:val="num" w:pos="4320"/>
        </w:tabs>
        <w:ind w:left="4320" w:hanging="360"/>
      </w:pPr>
      <w:rPr>
        <w:rFonts w:ascii="Arial" w:hAnsi="Arial" w:hint="default"/>
      </w:rPr>
    </w:lvl>
    <w:lvl w:ilvl="6" w:tplc="F74EEFDA" w:tentative="1">
      <w:start w:val="1"/>
      <w:numFmt w:val="bullet"/>
      <w:lvlText w:val="•"/>
      <w:lvlJc w:val="left"/>
      <w:pPr>
        <w:tabs>
          <w:tab w:val="num" w:pos="5040"/>
        </w:tabs>
        <w:ind w:left="5040" w:hanging="360"/>
      </w:pPr>
      <w:rPr>
        <w:rFonts w:ascii="Arial" w:hAnsi="Arial" w:hint="default"/>
      </w:rPr>
    </w:lvl>
    <w:lvl w:ilvl="7" w:tplc="0BF65B74" w:tentative="1">
      <w:start w:val="1"/>
      <w:numFmt w:val="bullet"/>
      <w:lvlText w:val="•"/>
      <w:lvlJc w:val="left"/>
      <w:pPr>
        <w:tabs>
          <w:tab w:val="num" w:pos="5760"/>
        </w:tabs>
        <w:ind w:left="5760" w:hanging="360"/>
      </w:pPr>
      <w:rPr>
        <w:rFonts w:ascii="Arial" w:hAnsi="Arial" w:hint="default"/>
      </w:rPr>
    </w:lvl>
    <w:lvl w:ilvl="8" w:tplc="D39200A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F6A2635"/>
    <w:multiLevelType w:val="hybridMultilevel"/>
    <w:tmpl w:val="23106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DD5CC9"/>
    <w:multiLevelType w:val="hybridMultilevel"/>
    <w:tmpl w:val="2AAA1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AF6055"/>
    <w:multiLevelType w:val="hybridMultilevel"/>
    <w:tmpl w:val="BC582D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844E67"/>
    <w:multiLevelType w:val="hybridMultilevel"/>
    <w:tmpl w:val="279A9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0C76E9"/>
    <w:multiLevelType w:val="hybridMultilevel"/>
    <w:tmpl w:val="5590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4235825"/>
    <w:multiLevelType w:val="hybridMultilevel"/>
    <w:tmpl w:val="659C6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0B3185"/>
    <w:multiLevelType w:val="hybridMultilevel"/>
    <w:tmpl w:val="5170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6C1A6E"/>
    <w:multiLevelType w:val="hybridMultilevel"/>
    <w:tmpl w:val="2DB4D0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AE231F"/>
    <w:multiLevelType w:val="hybridMultilevel"/>
    <w:tmpl w:val="E540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77C3C12"/>
    <w:multiLevelType w:val="hybridMultilevel"/>
    <w:tmpl w:val="5B4E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473A37"/>
    <w:multiLevelType w:val="hybridMultilevel"/>
    <w:tmpl w:val="36802944"/>
    <w:lvl w:ilvl="0" w:tplc="7B8C49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672757"/>
    <w:multiLevelType w:val="hybridMultilevel"/>
    <w:tmpl w:val="FE3E481A"/>
    <w:lvl w:ilvl="0" w:tplc="8724D022">
      <w:start w:val="1"/>
      <w:numFmt w:val="bullet"/>
      <w:lvlText w:val="•"/>
      <w:lvlJc w:val="left"/>
      <w:pPr>
        <w:tabs>
          <w:tab w:val="num" w:pos="720"/>
        </w:tabs>
        <w:ind w:left="720" w:hanging="360"/>
      </w:pPr>
      <w:rPr>
        <w:rFonts w:ascii="Arial" w:hAnsi="Arial" w:hint="default"/>
      </w:rPr>
    </w:lvl>
    <w:lvl w:ilvl="1" w:tplc="203E537C" w:tentative="1">
      <w:start w:val="1"/>
      <w:numFmt w:val="bullet"/>
      <w:lvlText w:val="•"/>
      <w:lvlJc w:val="left"/>
      <w:pPr>
        <w:tabs>
          <w:tab w:val="num" w:pos="1440"/>
        </w:tabs>
        <w:ind w:left="1440" w:hanging="360"/>
      </w:pPr>
      <w:rPr>
        <w:rFonts w:ascii="Arial" w:hAnsi="Arial" w:hint="default"/>
      </w:rPr>
    </w:lvl>
    <w:lvl w:ilvl="2" w:tplc="477816B4" w:tentative="1">
      <w:start w:val="1"/>
      <w:numFmt w:val="bullet"/>
      <w:lvlText w:val="•"/>
      <w:lvlJc w:val="left"/>
      <w:pPr>
        <w:tabs>
          <w:tab w:val="num" w:pos="2160"/>
        </w:tabs>
        <w:ind w:left="2160" w:hanging="360"/>
      </w:pPr>
      <w:rPr>
        <w:rFonts w:ascii="Arial" w:hAnsi="Arial" w:hint="default"/>
      </w:rPr>
    </w:lvl>
    <w:lvl w:ilvl="3" w:tplc="4EB4B788" w:tentative="1">
      <w:start w:val="1"/>
      <w:numFmt w:val="bullet"/>
      <w:lvlText w:val="•"/>
      <w:lvlJc w:val="left"/>
      <w:pPr>
        <w:tabs>
          <w:tab w:val="num" w:pos="2880"/>
        </w:tabs>
        <w:ind w:left="2880" w:hanging="360"/>
      </w:pPr>
      <w:rPr>
        <w:rFonts w:ascii="Arial" w:hAnsi="Arial" w:hint="default"/>
      </w:rPr>
    </w:lvl>
    <w:lvl w:ilvl="4" w:tplc="619AE3C2" w:tentative="1">
      <w:start w:val="1"/>
      <w:numFmt w:val="bullet"/>
      <w:lvlText w:val="•"/>
      <w:lvlJc w:val="left"/>
      <w:pPr>
        <w:tabs>
          <w:tab w:val="num" w:pos="3600"/>
        </w:tabs>
        <w:ind w:left="3600" w:hanging="360"/>
      </w:pPr>
      <w:rPr>
        <w:rFonts w:ascii="Arial" w:hAnsi="Arial" w:hint="default"/>
      </w:rPr>
    </w:lvl>
    <w:lvl w:ilvl="5" w:tplc="102E141A" w:tentative="1">
      <w:start w:val="1"/>
      <w:numFmt w:val="bullet"/>
      <w:lvlText w:val="•"/>
      <w:lvlJc w:val="left"/>
      <w:pPr>
        <w:tabs>
          <w:tab w:val="num" w:pos="4320"/>
        </w:tabs>
        <w:ind w:left="4320" w:hanging="360"/>
      </w:pPr>
      <w:rPr>
        <w:rFonts w:ascii="Arial" w:hAnsi="Arial" w:hint="default"/>
      </w:rPr>
    </w:lvl>
    <w:lvl w:ilvl="6" w:tplc="A008D7CA" w:tentative="1">
      <w:start w:val="1"/>
      <w:numFmt w:val="bullet"/>
      <w:lvlText w:val="•"/>
      <w:lvlJc w:val="left"/>
      <w:pPr>
        <w:tabs>
          <w:tab w:val="num" w:pos="5040"/>
        </w:tabs>
        <w:ind w:left="5040" w:hanging="360"/>
      </w:pPr>
      <w:rPr>
        <w:rFonts w:ascii="Arial" w:hAnsi="Arial" w:hint="default"/>
      </w:rPr>
    </w:lvl>
    <w:lvl w:ilvl="7" w:tplc="D7B4CD96" w:tentative="1">
      <w:start w:val="1"/>
      <w:numFmt w:val="bullet"/>
      <w:lvlText w:val="•"/>
      <w:lvlJc w:val="left"/>
      <w:pPr>
        <w:tabs>
          <w:tab w:val="num" w:pos="5760"/>
        </w:tabs>
        <w:ind w:left="5760" w:hanging="360"/>
      </w:pPr>
      <w:rPr>
        <w:rFonts w:ascii="Arial" w:hAnsi="Arial" w:hint="default"/>
      </w:rPr>
    </w:lvl>
    <w:lvl w:ilvl="8" w:tplc="8426455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F9A486E"/>
    <w:multiLevelType w:val="hybridMultilevel"/>
    <w:tmpl w:val="636A4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148177B"/>
    <w:multiLevelType w:val="hybridMultilevel"/>
    <w:tmpl w:val="014E8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3BF2816"/>
    <w:multiLevelType w:val="hybridMultilevel"/>
    <w:tmpl w:val="1CB0E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033E35"/>
    <w:multiLevelType w:val="hybridMultilevel"/>
    <w:tmpl w:val="6BD6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473D91"/>
    <w:multiLevelType w:val="hybridMultilevel"/>
    <w:tmpl w:val="33C8E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A5E3DDD"/>
    <w:multiLevelType w:val="hybridMultilevel"/>
    <w:tmpl w:val="F13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F330FE"/>
    <w:multiLevelType w:val="hybridMultilevel"/>
    <w:tmpl w:val="9C107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7"/>
  </w:num>
  <w:num w:numId="3">
    <w:abstractNumId w:val="35"/>
  </w:num>
  <w:num w:numId="4">
    <w:abstractNumId w:val="13"/>
  </w:num>
  <w:num w:numId="5">
    <w:abstractNumId w:val="47"/>
  </w:num>
  <w:num w:numId="6">
    <w:abstractNumId w:val="11"/>
  </w:num>
  <w:num w:numId="7">
    <w:abstractNumId w:val="29"/>
  </w:num>
  <w:num w:numId="8">
    <w:abstractNumId w:val="37"/>
  </w:num>
  <w:num w:numId="9">
    <w:abstractNumId w:val="46"/>
  </w:num>
  <w:num w:numId="10">
    <w:abstractNumId w:val="19"/>
  </w:num>
  <w:num w:numId="11">
    <w:abstractNumId w:val="39"/>
  </w:num>
  <w:num w:numId="12">
    <w:abstractNumId w:val="38"/>
  </w:num>
  <w:num w:numId="13">
    <w:abstractNumId w:val="45"/>
  </w:num>
  <w:num w:numId="14">
    <w:abstractNumId w:val="48"/>
  </w:num>
  <w:num w:numId="15">
    <w:abstractNumId w:val="50"/>
  </w:num>
  <w:num w:numId="16">
    <w:abstractNumId w:val="2"/>
  </w:num>
  <w:num w:numId="17">
    <w:abstractNumId w:val="36"/>
  </w:num>
  <w:num w:numId="18">
    <w:abstractNumId w:val="18"/>
  </w:num>
  <w:num w:numId="19">
    <w:abstractNumId w:val="49"/>
  </w:num>
  <w:num w:numId="20">
    <w:abstractNumId w:val="8"/>
  </w:num>
  <w:num w:numId="21">
    <w:abstractNumId w:val="20"/>
  </w:num>
  <w:num w:numId="22">
    <w:abstractNumId w:val="23"/>
  </w:num>
  <w:num w:numId="23">
    <w:abstractNumId w:val="42"/>
  </w:num>
  <w:num w:numId="24">
    <w:abstractNumId w:val="10"/>
  </w:num>
  <w:num w:numId="25">
    <w:abstractNumId w:val="34"/>
  </w:num>
  <w:num w:numId="26">
    <w:abstractNumId w:val="17"/>
  </w:num>
  <w:num w:numId="27">
    <w:abstractNumId w:val="21"/>
  </w:num>
  <w:num w:numId="28">
    <w:abstractNumId w:val="31"/>
  </w:num>
  <w:num w:numId="29">
    <w:abstractNumId w:val="43"/>
  </w:num>
  <w:num w:numId="30">
    <w:abstractNumId w:val="28"/>
  </w:num>
  <w:num w:numId="31">
    <w:abstractNumId w:val="7"/>
  </w:num>
  <w:num w:numId="32">
    <w:abstractNumId w:val="1"/>
  </w:num>
  <w:num w:numId="33">
    <w:abstractNumId w:val="41"/>
  </w:num>
  <w:num w:numId="34">
    <w:abstractNumId w:val="26"/>
  </w:num>
  <w:num w:numId="35">
    <w:abstractNumId w:val="5"/>
  </w:num>
  <w:num w:numId="36">
    <w:abstractNumId w:val="24"/>
  </w:num>
  <w:num w:numId="37">
    <w:abstractNumId w:val="32"/>
  </w:num>
  <w:num w:numId="38">
    <w:abstractNumId w:val="33"/>
  </w:num>
  <w:num w:numId="39">
    <w:abstractNumId w:val="30"/>
  </w:num>
  <w:num w:numId="40">
    <w:abstractNumId w:val="25"/>
  </w:num>
  <w:num w:numId="41">
    <w:abstractNumId w:val="9"/>
  </w:num>
  <w:num w:numId="42">
    <w:abstractNumId w:val="44"/>
  </w:num>
  <w:num w:numId="43">
    <w:abstractNumId w:val="40"/>
  </w:num>
  <w:num w:numId="44">
    <w:abstractNumId w:val="4"/>
  </w:num>
  <w:num w:numId="45">
    <w:abstractNumId w:val="14"/>
  </w:num>
  <w:num w:numId="46">
    <w:abstractNumId w:val="22"/>
  </w:num>
  <w:num w:numId="47">
    <w:abstractNumId w:val="12"/>
  </w:num>
  <w:num w:numId="48">
    <w:abstractNumId w:val="6"/>
  </w:num>
  <w:num w:numId="49">
    <w:abstractNumId w:val="3"/>
  </w:num>
  <w:num w:numId="50">
    <w:abstractNumId w:val="0"/>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2A"/>
    <w:rsid w:val="00006029"/>
    <w:rsid w:val="00016A61"/>
    <w:rsid w:val="00017AA4"/>
    <w:rsid w:val="00031CB0"/>
    <w:rsid w:val="00083109"/>
    <w:rsid w:val="00085215"/>
    <w:rsid w:val="00097583"/>
    <w:rsid w:val="00103C45"/>
    <w:rsid w:val="00111C67"/>
    <w:rsid w:val="00131494"/>
    <w:rsid w:val="0013746F"/>
    <w:rsid w:val="00145C2E"/>
    <w:rsid w:val="00162413"/>
    <w:rsid w:val="00173190"/>
    <w:rsid w:val="0019454A"/>
    <w:rsid w:val="001B15CE"/>
    <w:rsid w:val="001C406B"/>
    <w:rsid w:val="001C6794"/>
    <w:rsid w:val="001E69DE"/>
    <w:rsid w:val="00240246"/>
    <w:rsid w:val="00254086"/>
    <w:rsid w:val="00265FB2"/>
    <w:rsid w:val="002B54B7"/>
    <w:rsid w:val="002C58C2"/>
    <w:rsid w:val="002E55F0"/>
    <w:rsid w:val="002F1642"/>
    <w:rsid w:val="0032799C"/>
    <w:rsid w:val="00333B41"/>
    <w:rsid w:val="00346F33"/>
    <w:rsid w:val="00347002"/>
    <w:rsid w:val="00387967"/>
    <w:rsid w:val="003B3161"/>
    <w:rsid w:val="003E28A0"/>
    <w:rsid w:val="00405C5F"/>
    <w:rsid w:val="00415055"/>
    <w:rsid w:val="00430822"/>
    <w:rsid w:val="004458FB"/>
    <w:rsid w:val="004866B2"/>
    <w:rsid w:val="004B7A0C"/>
    <w:rsid w:val="004D45A5"/>
    <w:rsid w:val="004D4A7D"/>
    <w:rsid w:val="004E62B1"/>
    <w:rsid w:val="004E703C"/>
    <w:rsid w:val="004F0C39"/>
    <w:rsid w:val="005320E9"/>
    <w:rsid w:val="005427A9"/>
    <w:rsid w:val="00564B14"/>
    <w:rsid w:val="0057314B"/>
    <w:rsid w:val="00586681"/>
    <w:rsid w:val="005871E1"/>
    <w:rsid w:val="005A1E9E"/>
    <w:rsid w:val="005D3BD7"/>
    <w:rsid w:val="0060793C"/>
    <w:rsid w:val="00620AB2"/>
    <w:rsid w:val="00663748"/>
    <w:rsid w:val="006704EE"/>
    <w:rsid w:val="006828E9"/>
    <w:rsid w:val="006B7930"/>
    <w:rsid w:val="006D3130"/>
    <w:rsid w:val="006D6B9B"/>
    <w:rsid w:val="00710CED"/>
    <w:rsid w:val="00723DBD"/>
    <w:rsid w:val="00731116"/>
    <w:rsid w:val="007C60D1"/>
    <w:rsid w:val="007D63D0"/>
    <w:rsid w:val="008232D6"/>
    <w:rsid w:val="00853CEF"/>
    <w:rsid w:val="0087347C"/>
    <w:rsid w:val="0089112A"/>
    <w:rsid w:val="008A239A"/>
    <w:rsid w:val="008A7B67"/>
    <w:rsid w:val="008B10A8"/>
    <w:rsid w:val="008E6989"/>
    <w:rsid w:val="00903784"/>
    <w:rsid w:val="009255A0"/>
    <w:rsid w:val="0095040D"/>
    <w:rsid w:val="009576D1"/>
    <w:rsid w:val="00962E86"/>
    <w:rsid w:val="00972F0F"/>
    <w:rsid w:val="009C329C"/>
    <w:rsid w:val="009C3B32"/>
    <w:rsid w:val="009C56C4"/>
    <w:rsid w:val="00A242A9"/>
    <w:rsid w:val="00A83347"/>
    <w:rsid w:val="00AB6780"/>
    <w:rsid w:val="00AC1803"/>
    <w:rsid w:val="00B002FA"/>
    <w:rsid w:val="00B203A6"/>
    <w:rsid w:val="00B23D10"/>
    <w:rsid w:val="00BD4FE4"/>
    <w:rsid w:val="00BE6EF1"/>
    <w:rsid w:val="00C0442E"/>
    <w:rsid w:val="00C24A87"/>
    <w:rsid w:val="00C36572"/>
    <w:rsid w:val="00C70018"/>
    <w:rsid w:val="00C8021E"/>
    <w:rsid w:val="00CB04DC"/>
    <w:rsid w:val="00CB35B2"/>
    <w:rsid w:val="00CF258A"/>
    <w:rsid w:val="00D40BB1"/>
    <w:rsid w:val="00D54018"/>
    <w:rsid w:val="00D84D52"/>
    <w:rsid w:val="00D959C8"/>
    <w:rsid w:val="00DB212F"/>
    <w:rsid w:val="00DF1D53"/>
    <w:rsid w:val="00E365D5"/>
    <w:rsid w:val="00EA0065"/>
    <w:rsid w:val="00EA717D"/>
    <w:rsid w:val="00EA7803"/>
    <w:rsid w:val="00ED37D7"/>
    <w:rsid w:val="00EE3885"/>
    <w:rsid w:val="00F03512"/>
    <w:rsid w:val="00F12B31"/>
    <w:rsid w:val="00F14722"/>
    <w:rsid w:val="00F15A9C"/>
    <w:rsid w:val="00F20F98"/>
    <w:rsid w:val="00F4096D"/>
    <w:rsid w:val="00F61FAC"/>
    <w:rsid w:val="00F66063"/>
    <w:rsid w:val="00FB75E0"/>
    <w:rsid w:val="00FB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032F8"/>
  <w15:docId w15:val="{47B0E517-98B3-449A-91A7-04B1A064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608141">
      <w:bodyDiv w:val="1"/>
      <w:marLeft w:val="0"/>
      <w:marRight w:val="0"/>
      <w:marTop w:val="0"/>
      <w:marBottom w:val="0"/>
      <w:divBdr>
        <w:top w:val="none" w:sz="0" w:space="0" w:color="auto"/>
        <w:left w:val="none" w:sz="0" w:space="0" w:color="auto"/>
        <w:bottom w:val="none" w:sz="0" w:space="0" w:color="auto"/>
        <w:right w:val="none" w:sz="0" w:space="0" w:color="auto"/>
      </w:divBdr>
      <w:divsChild>
        <w:div w:id="1948082066">
          <w:marLeft w:val="274"/>
          <w:marRight w:val="0"/>
          <w:marTop w:val="0"/>
          <w:marBottom w:val="0"/>
          <w:divBdr>
            <w:top w:val="none" w:sz="0" w:space="0" w:color="auto"/>
            <w:left w:val="none" w:sz="0" w:space="0" w:color="auto"/>
            <w:bottom w:val="none" w:sz="0" w:space="0" w:color="auto"/>
            <w:right w:val="none" w:sz="0" w:space="0" w:color="auto"/>
          </w:divBdr>
        </w:div>
        <w:div w:id="154927715">
          <w:marLeft w:val="274"/>
          <w:marRight w:val="0"/>
          <w:marTop w:val="0"/>
          <w:marBottom w:val="0"/>
          <w:divBdr>
            <w:top w:val="none" w:sz="0" w:space="0" w:color="auto"/>
            <w:left w:val="none" w:sz="0" w:space="0" w:color="auto"/>
            <w:bottom w:val="none" w:sz="0" w:space="0" w:color="auto"/>
            <w:right w:val="none" w:sz="0" w:space="0" w:color="auto"/>
          </w:divBdr>
        </w:div>
        <w:div w:id="57942533">
          <w:marLeft w:val="274"/>
          <w:marRight w:val="0"/>
          <w:marTop w:val="0"/>
          <w:marBottom w:val="0"/>
          <w:divBdr>
            <w:top w:val="none" w:sz="0" w:space="0" w:color="auto"/>
            <w:left w:val="none" w:sz="0" w:space="0" w:color="auto"/>
            <w:bottom w:val="none" w:sz="0" w:space="0" w:color="auto"/>
            <w:right w:val="none" w:sz="0" w:space="0" w:color="auto"/>
          </w:divBdr>
        </w:div>
        <w:div w:id="1577084849">
          <w:marLeft w:val="274"/>
          <w:marRight w:val="0"/>
          <w:marTop w:val="0"/>
          <w:marBottom w:val="0"/>
          <w:divBdr>
            <w:top w:val="none" w:sz="0" w:space="0" w:color="auto"/>
            <w:left w:val="none" w:sz="0" w:space="0" w:color="auto"/>
            <w:bottom w:val="none" w:sz="0" w:space="0" w:color="auto"/>
            <w:right w:val="none" w:sz="0" w:space="0" w:color="auto"/>
          </w:divBdr>
        </w:div>
        <w:div w:id="1719163499">
          <w:marLeft w:val="274"/>
          <w:marRight w:val="0"/>
          <w:marTop w:val="0"/>
          <w:marBottom w:val="0"/>
          <w:divBdr>
            <w:top w:val="none" w:sz="0" w:space="0" w:color="auto"/>
            <w:left w:val="none" w:sz="0" w:space="0" w:color="auto"/>
            <w:bottom w:val="none" w:sz="0" w:space="0" w:color="auto"/>
            <w:right w:val="none" w:sz="0" w:space="0" w:color="auto"/>
          </w:divBdr>
        </w:div>
        <w:div w:id="81806903">
          <w:marLeft w:val="274"/>
          <w:marRight w:val="0"/>
          <w:marTop w:val="0"/>
          <w:marBottom w:val="0"/>
          <w:divBdr>
            <w:top w:val="none" w:sz="0" w:space="0" w:color="auto"/>
            <w:left w:val="none" w:sz="0" w:space="0" w:color="auto"/>
            <w:bottom w:val="none" w:sz="0" w:space="0" w:color="auto"/>
            <w:right w:val="none" w:sz="0" w:space="0" w:color="auto"/>
          </w:divBdr>
        </w:div>
        <w:div w:id="2013414934">
          <w:marLeft w:val="274"/>
          <w:marRight w:val="0"/>
          <w:marTop w:val="0"/>
          <w:marBottom w:val="0"/>
          <w:divBdr>
            <w:top w:val="none" w:sz="0" w:space="0" w:color="auto"/>
            <w:left w:val="none" w:sz="0" w:space="0" w:color="auto"/>
            <w:bottom w:val="none" w:sz="0" w:space="0" w:color="auto"/>
            <w:right w:val="none" w:sz="0" w:space="0" w:color="auto"/>
          </w:divBdr>
        </w:div>
        <w:div w:id="1503664603">
          <w:marLeft w:val="274"/>
          <w:marRight w:val="0"/>
          <w:marTop w:val="0"/>
          <w:marBottom w:val="0"/>
          <w:divBdr>
            <w:top w:val="none" w:sz="0" w:space="0" w:color="auto"/>
            <w:left w:val="none" w:sz="0" w:space="0" w:color="auto"/>
            <w:bottom w:val="none" w:sz="0" w:space="0" w:color="auto"/>
            <w:right w:val="none" w:sz="0" w:space="0" w:color="auto"/>
          </w:divBdr>
        </w:div>
        <w:div w:id="108623206">
          <w:marLeft w:val="274"/>
          <w:marRight w:val="0"/>
          <w:marTop w:val="0"/>
          <w:marBottom w:val="0"/>
          <w:divBdr>
            <w:top w:val="none" w:sz="0" w:space="0" w:color="auto"/>
            <w:left w:val="none" w:sz="0" w:space="0" w:color="auto"/>
            <w:bottom w:val="none" w:sz="0" w:space="0" w:color="auto"/>
            <w:right w:val="none" w:sz="0" w:space="0" w:color="auto"/>
          </w:divBdr>
        </w:div>
        <w:div w:id="486826742">
          <w:marLeft w:val="274"/>
          <w:marRight w:val="0"/>
          <w:marTop w:val="0"/>
          <w:marBottom w:val="0"/>
          <w:divBdr>
            <w:top w:val="none" w:sz="0" w:space="0" w:color="auto"/>
            <w:left w:val="none" w:sz="0" w:space="0" w:color="auto"/>
            <w:bottom w:val="none" w:sz="0" w:space="0" w:color="auto"/>
            <w:right w:val="none" w:sz="0" w:space="0" w:color="auto"/>
          </w:divBdr>
        </w:div>
        <w:div w:id="22205958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p:properties xmlns:p="http://schemas.microsoft.com/office/2006/metadata/properties" xmlns:xsi="http://www.w3.org/2001/XMLSchema-instance">
  <documentManagement>
    <b1d47f8b0c974735b0418508e9704e5b xmlns="0676cee9-fd60-4c1c-9e5b-5120ec0b3480">
      <Terms xmlns="http://schemas.microsoft.com/office/infopath/2007/PartnerControls"/>
    </b1d47f8b0c974735b0418508e9704e5b>
    <AF_x0020_Owner xmlns="0676cee9-fd60-4c1c-9e5b-5120ec0b3480">
      <UserInfo>
        <DisplayName>Colette Perrine</DisplayName>
        <AccountId>3190</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366</Value>
    </TaxCatchAll>
    <_dlc_ExpireDateSaved xmlns="http://schemas.microsoft.com/sharepoint/v3" xsi:nil="true"/>
    <_dlc_ExpireDate xmlns="http://schemas.microsoft.com/sharepoint/v3">2017-03-15T16:31:01+00:00</_dlc_ExpireDate>
    <_dlc_DocId xmlns="0676cee9-fd60-4c1c-9e5b-5120ec0b3480">SFDVX333FYKN-443-1546</_dlc_DocId>
    <_dlc_DocIdUrl xmlns="0676cee9-fd60-4c1c-9e5b-5120ec0b3480">
      <Url>https://manyminds.achievementfirst.org/sites/NetworkSupport/TeamCollege/_layouts/15/DocIdRedir.aspx?ID=SFDVX333FYKN-443-1546</Url>
      <Description>SFDVX333FYKN-443-1546</Description>
    </_dlc_DocIdUrl>
    <l5f4 xmlns="6caeac77-45b9-480b-9acf-fc0010a0b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E0281-5B66-4EC5-9896-6A0F04D40A14}"/>
</file>

<file path=customXml/itemProps2.xml><?xml version="1.0" encoding="utf-8"?>
<ds:datastoreItem xmlns:ds="http://schemas.openxmlformats.org/officeDocument/2006/customXml" ds:itemID="{D078FE45-527F-4BD8-98BA-601FC3345621}"/>
</file>

<file path=customXml/itemProps3.xml><?xml version="1.0" encoding="utf-8"?>
<ds:datastoreItem xmlns:ds="http://schemas.openxmlformats.org/officeDocument/2006/customXml" ds:itemID="{3110271F-EB23-449A-82D6-50891D79752B}"/>
</file>

<file path=customXml/itemProps4.xml><?xml version="1.0" encoding="utf-8"?>
<ds:datastoreItem xmlns:ds="http://schemas.openxmlformats.org/officeDocument/2006/customXml" ds:itemID="{82CC7871-A39C-433F-B47C-905A94D401DA}"/>
</file>

<file path=customXml/itemProps5.xml><?xml version="1.0" encoding="utf-8"?>
<ds:datastoreItem xmlns:ds="http://schemas.openxmlformats.org/officeDocument/2006/customXml" ds:itemID="{8F3788D0-BC75-4137-A3F5-4601AF80E3BA}"/>
</file>

<file path=customXml/itemProps6.xml><?xml version="1.0" encoding="utf-8"?>
<ds:datastoreItem xmlns:ds="http://schemas.openxmlformats.org/officeDocument/2006/customXml" ds:itemID="{C49C2B10-2FB1-445C-AD02-0724EAF6171A}"/>
</file>

<file path=customXml/itemProps7.xml><?xml version="1.0" encoding="utf-8"?>
<ds:datastoreItem xmlns:ds="http://schemas.openxmlformats.org/officeDocument/2006/customXml" ds:itemID="{8BE08545-BDA8-4062-8613-5F76B5639C6D}"/>
</file>

<file path=docProps/app.xml><?xml version="1.0" encoding="utf-8"?>
<Properties xmlns="http://schemas.openxmlformats.org/officeDocument/2006/extended-properties" xmlns:vt="http://schemas.openxmlformats.org/officeDocument/2006/docPropsVTypes">
  <Template>Normal</Template>
  <TotalTime>0</TotalTime>
  <Pages>11</Pages>
  <Words>3495</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Fraker</dc:creator>
  <cp:lastModifiedBy>Colette Perrine</cp:lastModifiedBy>
  <cp:revision>2</cp:revision>
  <dcterms:created xsi:type="dcterms:W3CDTF">2016-03-15T16:27:00Z</dcterms:created>
  <dcterms:modified xsi:type="dcterms:W3CDTF">2016-03-15T16:27:00Z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9ec446a4-4971-4722-a0ea-7c1273d01ff3</vt:lpwstr>
  </property>
  <property fmtid="{D5CDD505-2E9C-101B-9397-08002B2CF9AE}" pid="6" name="Project">
    <vt:lpwstr>366;#Summer Progams|6d2a9c80-f18b-4429-bbe1-ee0b2f22747f</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ies>
</file>