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A0" w:rsidRPr="005778A0" w:rsidRDefault="005778A0" w:rsidP="005778A0">
      <w:pPr>
        <w:jc w:val="center"/>
        <w:rPr>
          <w:rFonts w:ascii="Rockwell" w:hAnsi="Rockwell"/>
          <w:b/>
          <w:sz w:val="32"/>
          <w:szCs w:val="32"/>
        </w:rPr>
      </w:pPr>
      <w:r w:rsidRPr="005778A0">
        <w:rPr>
          <w:rFonts w:ascii="Rockwell" w:hAnsi="Rockwell"/>
          <w:b/>
          <w:sz w:val="36"/>
          <w:szCs w:val="32"/>
        </w:rPr>
        <w:t>AFBHS College Essay Rubric 2013-2014</w:t>
      </w:r>
      <w:r w:rsidRPr="005778A0">
        <w:rPr>
          <w:rFonts w:ascii="Rockwell" w:hAnsi="Rockwell"/>
          <w:b/>
          <w:sz w:val="36"/>
          <w:szCs w:val="32"/>
        </w:rPr>
        <w:t xml:space="preserve"> </w:t>
      </w:r>
      <w:r w:rsidRPr="005778A0">
        <w:rPr>
          <w:rFonts w:ascii="Rockwell" w:hAnsi="Rockwell"/>
          <w:b/>
          <w:sz w:val="32"/>
          <w:szCs w:val="32"/>
        </w:rPr>
        <w:br/>
      </w:r>
    </w:p>
    <w:tbl>
      <w:tblPr>
        <w:tblW w:w="14230" w:type="dxa"/>
        <w:tblInd w:w="93" w:type="dxa"/>
        <w:tblLook w:val="04A0" w:firstRow="1" w:lastRow="0" w:firstColumn="1" w:lastColumn="0" w:noHBand="0" w:noVBand="1"/>
      </w:tblPr>
      <w:tblGrid>
        <w:gridCol w:w="604"/>
        <w:gridCol w:w="604"/>
        <w:gridCol w:w="1687"/>
        <w:gridCol w:w="2430"/>
        <w:gridCol w:w="2700"/>
        <w:gridCol w:w="2700"/>
        <w:gridCol w:w="3505"/>
      </w:tblGrid>
      <w:tr w:rsidR="005778A0" w:rsidRPr="00716470" w:rsidTr="00D17DE3">
        <w:trPr>
          <w:trHeight w:val="448"/>
        </w:trPr>
        <w:tc>
          <w:tcPr>
            <w:tcW w:w="604" w:type="dxa"/>
            <w:tcBorders>
              <w:top w:val="single" w:sz="8" w:space="0" w:color="auto"/>
              <w:left w:val="single" w:sz="8" w:space="0" w:color="auto"/>
              <w:bottom w:val="single" w:sz="8" w:space="0" w:color="auto"/>
              <w:right w:val="nil"/>
            </w:tcBorders>
            <w:shd w:val="clear" w:color="000000" w:fill="A6A6A6"/>
            <w:vAlign w:val="center"/>
            <w:hideMark/>
          </w:tcPr>
          <w:p w:rsidR="005778A0" w:rsidRPr="00716470" w:rsidRDefault="005778A0" w:rsidP="00801551">
            <w:pPr>
              <w:jc w:val="center"/>
              <w:rPr>
                <w:rFonts w:ascii="Calibri" w:eastAsia="Times New Roman" w:hAnsi="Calibri" w:cs="Calibri"/>
                <w:b/>
                <w:bCs/>
                <w:color w:val="000000"/>
                <w:sz w:val="24"/>
                <w:szCs w:val="24"/>
              </w:rPr>
            </w:pPr>
            <w:bookmarkStart w:id="0" w:name="_GoBack" w:colFirst="0" w:colLast="6"/>
            <w:r w:rsidRPr="00716470">
              <w:rPr>
                <w:rFonts w:ascii="Calibri" w:eastAsia="Times New Roman" w:hAnsi="Calibri" w:cs="Calibri"/>
                <w:b/>
                <w:bCs/>
                <w:color w:val="000000"/>
                <w:sz w:val="24"/>
                <w:szCs w:val="24"/>
              </w:rPr>
              <w:t> </w:t>
            </w:r>
          </w:p>
        </w:tc>
        <w:tc>
          <w:tcPr>
            <w:tcW w:w="604" w:type="dxa"/>
            <w:tcBorders>
              <w:top w:val="single" w:sz="8" w:space="0" w:color="auto"/>
              <w:left w:val="nil"/>
              <w:bottom w:val="single" w:sz="8" w:space="0" w:color="auto"/>
              <w:right w:val="nil"/>
            </w:tcBorders>
            <w:shd w:val="clear" w:color="000000" w:fill="D9D9D9"/>
            <w:vAlign w:val="center"/>
            <w:hideMark/>
          </w:tcPr>
          <w:p w:rsidR="005778A0" w:rsidRPr="00716470" w:rsidRDefault="005778A0" w:rsidP="00801551">
            <w:pPr>
              <w:jc w:val="center"/>
              <w:rPr>
                <w:rFonts w:ascii="Calibri" w:eastAsia="Times New Roman" w:hAnsi="Calibri" w:cs="Calibri"/>
                <w:color w:val="000000"/>
                <w:sz w:val="20"/>
                <w:szCs w:val="20"/>
              </w:rPr>
            </w:pPr>
            <w:r w:rsidRPr="00716470">
              <w:rPr>
                <w:rFonts w:ascii="Calibri" w:eastAsia="Times New Roman" w:hAnsi="Calibri" w:cs="Calibri"/>
                <w:color w:val="000000"/>
                <w:sz w:val="20"/>
                <w:szCs w:val="20"/>
              </w:rPr>
              <w:t> </w:t>
            </w:r>
          </w:p>
        </w:tc>
        <w:tc>
          <w:tcPr>
            <w:tcW w:w="1687" w:type="dxa"/>
            <w:tcBorders>
              <w:top w:val="single" w:sz="8" w:space="0" w:color="auto"/>
              <w:left w:val="nil"/>
              <w:bottom w:val="single" w:sz="8" w:space="0" w:color="auto"/>
              <w:right w:val="nil"/>
            </w:tcBorders>
            <w:shd w:val="clear" w:color="000000" w:fill="A6A6A6"/>
            <w:vAlign w:val="center"/>
            <w:hideMark/>
          </w:tcPr>
          <w:p w:rsidR="005778A0" w:rsidRPr="00716470" w:rsidRDefault="005778A0" w:rsidP="00801551">
            <w:pPr>
              <w:jc w:val="center"/>
              <w:rPr>
                <w:rFonts w:ascii="Calibri" w:eastAsia="Times New Roman" w:hAnsi="Calibri" w:cs="Calibri"/>
                <w:b/>
                <w:bCs/>
                <w:color w:val="000000"/>
                <w:sz w:val="24"/>
                <w:szCs w:val="24"/>
              </w:rPr>
            </w:pPr>
          </w:p>
        </w:tc>
        <w:tc>
          <w:tcPr>
            <w:tcW w:w="2430" w:type="dxa"/>
            <w:tcBorders>
              <w:top w:val="single" w:sz="8" w:space="0" w:color="auto"/>
              <w:left w:val="nil"/>
              <w:bottom w:val="single" w:sz="8" w:space="0" w:color="auto"/>
              <w:right w:val="nil"/>
            </w:tcBorders>
            <w:shd w:val="clear" w:color="000000" w:fill="A6A6A6"/>
            <w:vAlign w:val="center"/>
            <w:hideMark/>
          </w:tcPr>
          <w:p w:rsidR="005778A0" w:rsidRPr="00716470" w:rsidRDefault="005778A0" w:rsidP="00801551">
            <w:pPr>
              <w:jc w:val="center"/>
              <w:rPr>
                <w:rFonts w:ascii="Calibri" w:eastAsia="Times New Roman" w:hAnsi="Calibri" w:cs="Calibri"/>
                <w:b/>
                <w:bCs/>
                <w:color w:val="000000"/>
                <w:sz w:val="24"/>
                <w:szCs w:val="24"/>
              </w:rPr>
            </w:pPr>
            <w:r w:rsidRPr="00716470">
              <w:rPr>
                <w:rFonts w:ascii="Calibri" w:eastAsia="Times New Roman" w:hAnsi="Calibri" w:cs="Calibri"/>
                <w:b/>
                <w:bCs/>
                <w:color w:val="000000"/>
                <w:sz w:val="24"/>
                <w:szCs w:val="24"/>
              </w:rPr>
              <w:t>1</w:t>
            </w:r>
          </w:p>
        </w:tc>
        <w:tc>
          <w:tcPr>
            <w:tcW w:w="2700" w:type="dxa"/>
            <w:tcBorders>
              <w:top w:val="single" w:sz="8" w:space="0" w:color="auto"/>
              <w:left w:val="nil"/>
              <w:bottom w:val="single" w:sz="8" w:space="0" w:color="auto"/>
              <w:right w:val="nil"/>
            </w:tcBorders>
            <w:shd w:val="clear" w:color="000000" w:fill="A6A6A6"/>
            <w:vAlign w:val="center"/>
            <w:hideMark/>
          </w:tcPr>
          <w:p w:rsidR="005778A0" w:rsidRPr="00716470" w:rsidRDefault="005778A0" w:rsidP="00801551">
            <w:pPr>
              <w:jc w:val="center"/>
              <w:rPr>
                <w:rFonts w:ascii="Calibri" w:eastAsia="Times New Roman" w:hAnsi="Calibri" w:cs="Calibri"/>
                <w:b/>
                <w:bCs/>
                <w:color w:val="000000"/>
                <w:sz w:val="24"/>
                <w:szCs w:val="24"/>
              </w:rPr>
            </w:pPr>
            <w:r w:rsidRPr="00716470">
              <w:rPr>
                <w:rFonts w:ascii="Calibri" w:eastAsia="Times New Roman" w:hAnsi="Calibri" w:cs="Calibri"/>
                <w:b/>
                <w:bCs/>
                <w:color w:val="000000"/>
                <w:sz w:val="24"/>
                <w:szCs w:val="24"/>
              </w:rPr>
              <w:t>2</w:t>
            </w:r>
          </w:p>
        </w:tc>
        <w:tc>
          <w:tcPr>
            <w:tcW w:w="2700" w:type="dxa"/>
            <w:tcBorders>
              <w:top w:val="single" w:sz="8" w:space="0" w:color="auto"/>
              <w:left w:val="nil"/>
              <w:bottom w:val="single" w:sz="8" w:space="0" w:color="auto"/>
              <w:right w:val="nil"/>
            </w:tcBorders>
            <w:shd w:val="clear" w:color="000000" w:fill="A6A6A6"/>
            <w:vAlign w:val="center"/>
            <w:hideMark/>
          </w:tcPr>
          <w:p w:rsidR="005778A0" w:rsidRPr="00716470" w:rsidRDefault="005778A0" w:rsidP="00801551">
            <w:pPr>
              <w:jc w:val="center"/>
              <w:rPr>
                <w:rFonts w:ascii="Calibri" w:eastAsia="Times New Roman" w:hAnsi="Calibri" w:cs="Calibri"/>
                <w:b/>
                <w:bCs/>
                <w:color w:val="000000"/>
                <w:sz w:val="24"/>
                <w:szCs w:val="24"/>
              </w:rPr>
            </w:pPr>
            <w:r w:rsidRPr="00716470">
              <w:rPr>
                <w:rFonts w:ascii="Calibri" w:eastAsia="Times New Roman" w:hAnsi="Calibri" w:cs="Calibri"/>
                <w:b/>
                <w:bCs/>
                <w:color w:val="000000"/>
                <w:sz w:val="24"/>
                <w:szCs w:val="24"/>
              </w:rPr>
              <w:t>3</w:t>
            </w:r>
          </w:p>
        </w:tc>
        <w:tc>
          <w:tcPr>
            <w:tcW w:w="3505" w:type="dxa"/>
            <w:tcBorders>
              <w:top w:val="single" w:sz="8" w:space="0" w:color="auto"/>
              <w:left w:val="nil"/>
              <w:bottom w:val="single" w:sz="8" w:space="0" w:color="auto"/>
              <w:right w:val="single" w:sz="8" w:space="0" w:color="auto"/>
            </w:tcBorders>
            <w:shd w:val="clear" w:color="000000" w:fill="A6A6A6"/>
            <w:vAlign w:val="center"/>
            <w:hideMark/>
          </w:tcPr>
          <w:p w:rsidR="005778A0" w:rsidRPr="00716470" w:rsidRDefault="005778A0" w:rsidP="00801551">
            <w:pPr>
              <w:jc w:val="center"/>
              <w:rPr>
                <w:rFonts w:ascii="Calibri" w:eastAsia="Times New Roman" w:hAnsi="Calibri" w:cs="Calibri"/>
                <w:color w:val="000000"/>
                <w:sz w:val="24"/>
                <w:szCs w:val="24"/>
              </w:rPr>
            </w:pPr>
            <w:r w:rsidRPr="00716470">
              <w:rPr>
                <w:rFonts w:ascii="Calibri" w:eastAsia="Times New Roman" w:hAnsi="Calibri" w:cs="Calibri"/>
                <w:color w:val="000000"/>
                <w:sz w:val="24"/>
                <w:szCs w:val="24"/>
              </w:rPr>
              <w:t>4</w:t>
            </w:r>
          </w:p>
        </w:tc>
      </w:tr>
      <w:tr w:rsidR="005778A0" w:rsidRPr="00716470" w:rsidTr="00D17DE3">
        <w:trPr>
          <w:trHeight w:val="1195"/>
        </w:trPr>
        <w:tc>
          <w:tcPr>
            <w:tcW w:w="604" w:type="dxa"/>
            <w:vMerge w:val="restart"/>
            <w:tcBorders>
              <w:top w:val="nil"/>
              <w:left w:val="single" w:sz="8" w:space="0" w:color="auto"/>
              <w:bottom w:val="single" w:sz="4" w:space="0" w:color="auto"/>
              <w:right w:val="single" w:sz="4" w:space="0" w:color="auto"/>
            </w:tcBorders>
            <w:shd w:val="clear" w:color="000000" w:fill="60497A"/>
            <w:textDirection w:val="btLr"/>
            <w:vAlign w:val="center"/>
            <w:hideMark/>
          </w:tcPr>
          <w:p w:rsidR="005778A0" w:rsidRPr="00716470" w:rsidRDefault="005778A0" w:rsidP="00801551">
            <w:pPr>
              <w:jc w:val="center"/>
              <w:rPr>
                <w:rFonts w:ascii="Calibri" w:eastAsia="Times New Roman" w:hAnsi="Calibri" w:cs="Calibri"/>
                <w:b/>
                <w:bCs/>
                <w:color w:val="000000"/>
                <w:sz w:val="24"/>
                <w:szCs w:val="24"/>
              </w:rPr>
            </w:pPr>
            <w:r w:rsidRPr="00716470">
              <w:rPr>
                <w:rFonts w:ascii="Calibri" w:eastAsia="Times New Roman" w:hAnsi="Calibri" w:cs="Calibri"/>
                <w:b/>
                <w:bCs/>
                <w:color w:val="000000"/>
                <w:sz w:val="24"/>
                <w:szCs w:val="24"/>
              </w:rPr>
              <w:t>THEME</w:t>
            </w:r>
          </w:p>
        </w:tc>
        <w:tc>
          <w:tcPr>
            <w:tcW w:w="604" w:type="dxa"/>
            <w:tcBorders>
              <w:top w:val="nil"/>
              <w:left w:val="nil"/>
              <w:bottom w:val="single" w:sz="4" w:space="0" w:color="auto"/>
              <w:right w:val="single" w:sz="4" w:space="0" w:color="auto"/>
            </w:tcBorders>
            <w:shd w:val="clear" w:color="000000" w:fill="CCC0DA"/>
            <w:textDirection w:val="btLr"/>
            <w:vAlign w:val="center"/>
            <w:hideMark/>
          </w:tcPr>
          <w:p w:rsidR="005778A0" w:rsidRPr="00716470" w:rsidRDefault="005778A0" w:rsidP="00801551">
            <w:pPr>
              <w:jc w:val="center"/>
              <w:rPr>
                <w:rFonts w:ascii="Calibri" w:eastAsia="Times New Roman" w:hAnsi="Calibri" w:cs="Calibri"/>
                <w:color w:val="000000"/>
                <w:sz w:val="20"/>
                <w:szCs w:val="20"/>
              </w:rPr>
            </w:pPr>
            <w:r w:rsidRPr="00716470">
              <w:rPr>
                <w:rFonts w:ascii="Calibri" w:eastAsia="Times New Roman" w:hAnsi="Calibri" w:cs="Calibri"/>
                <w:color w:val="000000"/>
                <w:sz w:val="20"/>
                <w:szCs w:val="20"/>
              </w:rPr>
              <w:t xml:space="preserve"> Focus</w:t>
            </w:r>
          </w:p>
        </w:tc>
        <w:tc>
          <w:tcPr>
            <w:tcW w:w="1687"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jc w:val="center"/>
              <w:rPr>
                <w:rFonts w:ascii="Arial" w:eastAsia="Times New Roman" w:hAnsi="Arial" w:cs="Arial"/>
                <w:color w:val="000000"/>
                <w:sz w:val="20"/>
                <w:szCs w:val="20"/>
              </w:rPr>
            </w:pPr>
            <w:r w:rsidRPr="00716470">
              <w:rPr>
                <w:rFonts w:ascii="Arial" w:eastAsia="Times New Roman" w:hAnsi="Arial" w:cs="Arial"/>
                <w:color w:val="000000"/>
                <w:sz w:val="20"/>
                <w:szCs w:val="20"/>
              </w:rPr>
              <w:t> </w:t>
            </w:r>
            <w:r w:rsidR="00D17DE3">
              <w:rPr>
                <w:rFonts w:ascii="Arial" w:eastAsia="Times New Roman" w:hAnsi="Arial" w:cs="Arial"/>
                <w:color w:val="000000"/>
                <w:sz w:val="20"/>
                <w:szCs w:val="20"/>
              </w:rPr>
              <w:t>1</w:t>
            </w:r>
            <w:r>
              <w:rPr>
                <w:rFonts w:ascii="Arial" w:eastAsia="Times New Roman" w:hAnsi="Arial" w:cs="Arial"/>
                <w:color w:val="000000"/>
                <w:sz w:val="20"/>
                <w:szCs w:val="20"/>
              </w:rPr>
              <w:t>. (6 points)</w:t>
            </w:r>
          </w:p>
        </w:tc>
        <w:tc>
          <w:tcPr>
            <w:tcW w:w="2430"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Does not respond to the prompt.</w:t>
            </w:r>
          </w:p>
        </w:tc>
        <w:tc>
          <w:tcPr>
            <w:tcW w:w="2700"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 xml:space="preserve"> Attempts broader message.  Generally responds to a common app prompt.</w:t>
            </w:r>
          </w:p>
        </w:tc>
        <w:tc>
          <w:tcPr>
            <w:tcW w:w="2700"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Effectively communicates a broader message.  Responds to the prompt with focus.</w:t>
            </w:r>
          </w:p>
        </w:tc>
        <w:tc>
          <w:tcPr>
            <w:tcW w:w="3505" w:type="dxa"/>
            <w:tcBorders>
              <w:top w:val="nil"/>
              <w:left w:val="nil"/>
              <w:bottom w:val="single" w:sz="4" w:space="0" w:color="auto"/>
              <w:right w:val="single" w:sz="8" w:space="0" w:color="auto"/>
            </w:tcBorders>
            <w:shd w:val="clear" w:color="000000" w:fill="F2F2F2"/>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Effectivel</w:t>
            </w:r>
            <w:r>
              <w:rPr>
                <w:rFonts w:ascii="Arial" w:eastAsia="Times New Roman" w:hAnsi="Arial" w:cs="Arial"/>
                <w:color w:val="000000"/>
                <w:sz w:val="18"/>
                <w:szCs w:val="18"/>
              </w:rPr>
              <w:t>y conveys a broader message.  E</w:t>
            </w:r>
            <w:r w:rsidRPr="00716470">
              <w:rPr>
                <w:rFonts w:ascii="Arial" w:eastAsia="Times New Roman" w:hAnsi="Arial" w:cs="Arial"/>
                <w:color w:val="000000"/>
                <w:sz w:val="18"/>
                <w:szCs w:val="18"/>
              </w:rPr>
              <w:t>laborates fully, while focusing on a single, clear message.</w:t>
            </w:r>
          </w:p>
        </w:tc>
      </w:tr>
      <w:tr w:rsidR="005778A0" w:rsidRPr="00716470" w:rsidTr="00D17DE3">
        <w:trPr>
          <w:trHeight w:val="1538"/>
        </w:trPr>
        <w:tc>
          <w:tcPr>
            <w:tcW w:w="604" w:type="dxa"/>
            <w:vMerge/>
            <w:tcBorders>
              <w:top w:val="nil"/>
              <w:left w:val="single" w:sz="8" w:space="0" w:color="auto"/>
              <w:bottom w:val="single" w:sz="4" w:space="0" w:color="auto"/>
              <w:right w:val="single" w:sz="4" w:space="0" w:color="auto"/>
            </w:tcBorders>
            <w:vAlign w:val="center"/>
            <w:hideMark/>
          </w:tcPr>
          <w:p w:rsidR="005778A0" w:rsidRPr="00716470" w:rsidRDefault="005778A0" w:rsidP="00801551">
            <w:pPr>
              <w:rPr>
                <w:rFonts w:ascii="Calibri" w:eastAsia="Times New Roman" w:hAnsi="Calibri" w:cs="Calibri"/>
                <w:b/>
                <w:bCs/>
                <w:color w:val="000000"/>
                <w:sz w:val="24"/>
                <w:szCs w:val="24"/>
              </w:rPr>
            </w:pPr>
          </w:p>
        </w:tc>
        <w:tc>
          <w:tcPr>
            <w:tcW w:w="604" w:type="dxa"/>
            <w:tcBorders>
              <w:top w:val="nil"/>
              <w:left w:val="nil"/>
              <w:bottom w:val="single" w:sz="4" w:space="0" w:color="auto"/>
              <w:right w:val="single" w:sz="4" w:space="0" w:color="auto"/>
            </w:tcBorders>
            <w:shd w:val="clear" w:color="000000" w:fill="B1A0C7"/>
            <w:textDirection w:val="btLr"/>
            <w:vAlign w:val="center"/>
            <w:hideMark/>
          </w:tcPr>
          <w:p w:rsidR="005778A0" w:rsidRPr="00716470" w:rsidRDefault="005778A0" w:rsidP="00801551">
            <w:pPr>
              <w:jc w:val="center"/>
              <w:rPr>
                <w:rFonts w:ascii="Calibri" w:eastAsia="Times New Roman" w:hAnsi="Calibri" w:cs="Calibri"/>
                <w:color w:val="000000"/>
                <w:sz w:val="20"/>
                <w:szCs w:val="20"/>
              </w:rPr>
            </w:pPr>
            <w:r w:rsidRPr="00716470">
              <w:rPr>
                <w:rFonts w:ascii="Calibri" w:eastAsia="Times New Roman" w:hAnsi="Calibri" w:cs="Calibri"/>
                <w:color w:val="000000"/>
                <w:sz w:val="20"/>
                <w:szCs w:val="20"/>
              </w:rPr>
              <w:t>Insight</w:t>
            </w:r>
          </w:p>
        </w:tc>
        <w:tc>
          <w:tcPr>
            <w:tcW w:w="1687" w:type="dxa"/>
            <w:tcBorders>
              <w:top w:val="nil"/>
              <w:left w:val="nil"/>
              <w:bottom w:val="single" w:sz="4" w:space="0" w:color="auto"/>
              <w:right w:val="single" w:sz="4" w:space="0" w:color="auto"/>
            </w:tcBorders>
            <w:shd w:val="clear" w:color="auto" w:fill="auto"/>
            <w:vAlign w:val="center"/>
            <w:hideMark/>
          </w:tcPr>
          <w:p w:rsidR="005778A0" w:rsidRPr="006979D9" w:rsidRDefault="00D17DE3" w:rsidP="00801551">
            <w:pPr>
              <w:jc w:val="center"/>
              <w:rPr>
                <w:rFonts w:ascii="Arial" w:eastAsia="Times New Roman" w:hAnsi="Arial" w:cs="Arial"/>
                <w:color w:val="000000"/>
                <w:sz w:val="20"/>
                <w:szCs w:val="20"/>
              </w:rPr>
            </w:pPr>
            <w:r>
              <w:rPr>
                <w:rFonts w:ascii="Arial" w:eastAsia="Times New Roman" w:hAnsi="Arial" w:cs="Arial"/>
                <w:color w:val="000000"/>
                <w:sz w:val="20"/>
                <w:szCs w:val="20"/>
              </w:rPr>
              <w:t> 2</w:t>
            </w:r>
            <w:r w:rsidR="005778A0" w:rsidRPr="006979D9">
              <w:rPr>
                <w:rFonts w:ascii="Arial" w:eastAsia="Times New Roman" w:hAnsi="Arial" w:cs="Arial"/>
                <w:color w:val="000000"/>
                <w:sz w:val="20"/>
                <w:szCs w:val="20"/>
              </w:rPr>
              <w:t>.</w:t>
            </w:r>
            <w:r w:rsidR="005778A0">
              <w:rPr>
                <w:rFonts w:ascii="Arial" w:eastAsia="Times New Roman" w:hAnsi="Arial" w:cs="Arial"/>
                <w:color w:val="000000"/>
                <w:sz w:val="20"/>
                <w:szCs w:val="20"/>
              </w:rPr>
              <w:t>(6 points)</w:t>
            </w:r>
          </w:p>
        </w:tc>
        <w:tc>
          <w:tcPr>
            <w:tcW w:w="2430" w:type="dxa"/>
            <w:tcBorders>
              <w:top w:val="nil"/>
              <w:left w:val="nil"/>
              <w:bottom w:val="single" w:sz="4" w:space="0" w:color="auto"/>
              <w:right w:val="single" w:sz="4" w:space="0" w:color="auto"/>
            </w:tcBorders>
            <w:shd w:val="clear" w:color="auto" w:fill="auto"/>
            <w:vAlign w:val="center"/>
            <w:hideMark/>
          </w:tcPr>
          <w:p w:rsidR="005778A0" w:rsidRPr="00716470" w:rsidRDefault="00D17DE3" w:rsidP="00801551">
            <w:pPr>
              <w:rPr>
                <w:rFonts w:ascii="Arial" w:eastAsia="Times New Roman" w:hAnsi="Arial" w:cs="Arial"/>
                <w:color w:val="000000"/>
                <w:sz w:val="18"/>
                <w:szCs w:val="18"/>
              </w:rPr>
            </w:pPr>
            <w:r>
              <w:rPr>
                <w:rFonts w:ascii="Arial" w:eastAsia="Times New Roman" w:hAnsi="Arial" w:cs="Arial"/>
                <w:color w:val="000000"/>
                <w:sz w:val="18"/>
                <w:szCs w:val="18"/>
              </w:rPr>
              <w:t>R</w:t>
            </w:r>
            <w:r w:rsidR="005778A0" w:rsidRPr="00716470">
              <w:rPr>
                <w:rFonts w:ascii="Arial" w:eastAsia="Times New Roman" w:hAnsi="Arial" w:cs="Arial"/>
                <w:color w:val="000000"/>
                <w:sz w:val="18"/>
                <w:szCs w:val="18"/>
              </w:rPr>
              <w:t>eveals some vague sense of traits/ values of the essayist; evinces minimal self-reflection</w:t>
            </w:r>
          </w:p>
        </w:tc>
        <w:tc>
          <w:tcPr>
            <w:tcW w:w="2700"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 xml:space="preserve">Topic/ event </w:t>
            </w:r>
            <w:proofErr w:type="gramStart"/>
            <w:r w:rsidRPr="00716470">
              <w:rPr>
                <w:rFonts w:ascii="Arial" w:eastAsia="Times New Roman" w:hAnsi="Arial" w:cs="Arial"/>
                <w:color w:val="000000"/>
                <w:sz w:val="18"/>
                <w:szCs w:val="18"/>
              </w:rPr>
              <w:t>reveals</w:t>
            </w:r>
            <w:proofErr w:type="gramEnd"/>
            <w:r w:rsidRPr="00716470">
              <w:rPr>
                <w:rFonts w:ascii="Arial" w:eastAsia="Times New Roman" w:hAnsi="Arial" w:cs="Arial"/>
                <w:color w:val="000000"/>
                <w:sz w:val="18"/>
                <w:szCs w:val="18"/>
              </w:rPr>
              <w:t xml:space="preserve"> general/ vague traits/ values of the essayist; evinces some self-reflection.</w:t>
            </w:r>
          </w:p>
        </w:tc>
        <w:tc>
          <w:tcPr>
            <w:tcW w:w="2700"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 xml:space="preserve">Topic/ event </w:t>
            </w:r>
            <w:proofErr w:type="gramStart"/>
            <w:r w:rsidRPr="00716470">
              <w:rPr>
                <w:rFonts w:ascii="Arial" w:eastAsia="Times New Roman" w:hAnsi="Arial" w:cs="Arial"/>
                <w:color w:val="000000"/>
                <w:sz w:val="18"/>
                <w:szCs w:val="18"/>
              </w:rPr>
              <w:t>reveals</w:t>
            </w:r>
            <w:proofErr w:type="gramEnd"/>
            <w:r w:rsidRPr="00716470">
              <w:rPr>
                <w:rFonts w:ascii="Arial" w:eastAsia="Times New Roman" w:hAnsi="Arial" w:cs="Arial"/>
                <w:color w:val="000000"/>
                <w:sz w:val="18"/>
                <w:szCs w:val="18"/>
              </w:rPr>
              <w:t xml:space="preserve"> distinct, identifiable traits/ values of essayist; evinces self-reflection.  A positive message is communicated to the reader.  </w:t>
            </w:r>
          </w:p>
        </w:tc>
        <w:tc>
          <w:tcPr>
            <w:tcW w:w="3505" w:type="dxa"/>
            <w:tcBorders>
              <w:top w:val="nil"/>
              <w:left w:val="nil"/>
              <w:bottom w:val="single" w:sz="4" w:space="0" w:color="auto"/>
              <w:right w:val="single" w:sz="8" w:space="0" w:color="auto"/>
            </w:tcBorders>
            <w:shd w:val="clear" w:color="000000" w:fill="F2F2F2"/>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 xml:space="preserve">Topic/ event </w:t>
            </w:r>
            <w:proofErr w:type="gramStart"/>
            <w:r w:rsidRPr="00716470">
              <w:rPr>
                <w:rFonts w:ascii="Arial" w:eastAsia="Times New Roman" w:hAnsi="Arial" w:cs="Arial"/>
                <w:color w:val="000000"/>
                <w:sz w:val="18"/>
                <w:szCs w:val="18"/>
              </w:rPr>
              <w:t>reveals</w:t>
            </w:r>
            <w:proofErr w:type="gramEnd"/>
            <w:r w:rsidRPr="00716470">
              <w:rPr>
                <w:rFonts w:ascii="Arial" w:eastAsia="Times New Roman" w:hAnsi="Arial" w:cs="Arial"/>
                <w:color w:val="000000"/>
                <w:sz w:val="18"/>
                <w:szCs w:val="18"/>
              </w:rPr>
              <w:t xml:space="preserve"> the distinct, identifiable and positive character of essayist; evinces self-reflection.  A positive message is communicated to the reader in subtle, nuanced, advanced ways. </w:t>
            </w:r>
          </w:p>
        </w:tc>
      </w:tr>
      <w:tr w:rsidR="005778A0" w:rsidRPr="00716470" w:rsidTr="00D17DE3">
        <w:trPr>
          <w:trHeight w:val="1475"/>
        </w:trPr>
        <w:tc>
          <w:tcPr>
            <w:tcW w:w="604" w:type="dxa"/>
            <w:tcBorders>
              <w:top w:val="nil"/>
              <w:left w:val="single" w:sz="8" w:space="0" w:color="auto"/>
              <w:bottom w:val="single" w:sz="4" w:space="0" w:color="auto"/>
              <w:right w:val="single" w:sz="4" w:space="0" w:color="auto"/>
            </w:tcBorders>
            <w:shd w:val="clear" w:color="000000" w:fill="31869B"/>
            <w:textDirection w:val="btLr"/>
            <w:vAlign w:val="center"/>
            <w:hideMark/>
          </w:tcPr>
          <w:p w:rsidR="005778A0" w:rsidRPr="00716470" w:rsidRDefault="005778A0" w:rsidP="00801551">
            <w:pPr>
              <w:jc w:val="center"/>
              <w:rPr>
                <w:rFonts w:ascii="Calibri" w:eastAsia="Times New Roman" w:hAnsi="Calibri" w:cs="Calibri"/>
                <w:b/>
                <w:bCs/>
                <w:color w:val="000000"/>
                <w:sz w:val="24"/>
                <w:szCs w:val="24"/>
              </w:rPr>
            </w:pPr>
            <w:r w:rsidRPr="00716470">
              <w:rPr>
                <w:rFonts w:ascii="Calibri" w:eastAsia="Times New Roman" w:hAnsi="Calibri" w:cs="Calibri"/>
                <w:b/>
                <w:bCs/>
                <w:color w:val="000000"/>
                <w:sz w:val="24"/>
                <w:szCs w:val="24"/>
              </w:rPr>
              <w:t>STYLE</w:t>
            </w:r>
          </w:p>
        </w:tc>
        <w:tc>
          <w:tcPr>
            <w:tcW w:w="604" w:type="dxa"/>
            <w:tcBorders>
              <w:top w:val="nil"/>
              <w:left w:val="nil"/>
              <w:bottom w:val="single" w:sz="4" w:space="0" w:color="auto"/>
              <w:right w:val="single" w:sz="4" w:space="0" w:color="auto"/>
            </w:tcBorders>
            <w:shd w:val="clear" w:color="000000" w:fill="92CDDC"/>
            <w:textDirection w:val="btLr"/>
            <w:vAlign w:val="center"/>
            <w:hideMark/>
          </w:tcPr>
          <w:p w:rsidR="005778A0" w:rsidRPr="00716470" w:rsidRDefault="005778A0" w:rsidP="00801551">
            <w:pPr>
              <w:jc w:val="center"/>
              <w:rPr>
                <w:rFonts w:ascii="Calibri" w:eastAsia="Times New Roman" w:hAnsi="Calibri" w:cs="Calibri"/>
                <w:color w:val="000000"/>
                <w:sz w:val="20"/>
                <w:szCs w:val="20"/>
              </w:rPr>
            </w:pPr>
            <w:r w:rsidRPr="00716470">
              <w:rPr>
                <w:rFonts w:ascii="Calibri" w:eastAsia="Times New Roman" w:hAnsi="Calibri" w:cs="Calibri"/>
                <w:color w:val="000000"/>
                <w:sz w:val="20"/>
                <w:szCs w:val="20"/>
              </w:rPr>
              <w:t>Style techniques</w:t>
            </w:r>
          </w:p>
        </w:tc>
        <w:tc>
          <w:tcPr>
            <w:tcW w:w="1687" w:type="dxa"/>
            <w:tcBorders>
              <w:top w:val="nil"/>
              <w:left w:val="nil"/>
              <w:bottom w:val="single" w:sz="4" w:space="0" w:color="auto"/>
              <w:right w:val="single" w:sz="4" w:space="0" w:color="auto"/>
            </w:tcBorders>
            <w:shd w:val="clear" w:color="auto" w:fill="auto"/>
            <w:vAlign w:val="center"/>
            <w:hideMark/>
          </w:tcPr>
          <w:p w:rsidR="005778A0" w:rsidRPr="006979D9" w:rsidRDefault="00D17DE3" w:rsidP="00801551">
            <w:pPr>
              <w:jc w:val="center"/>
              <w:rPr>
                <w:rFonts w:ascii="Arial" w:eastAsia="Times New Roman" w:hAnsi="Arial" w:cs="Arial"/>
                <w:color w:val="000000"/>
                <w:sz w:val="20"/>
                <w:szCs w:val="20"/>
              </w:rPr>
            </w:pPr>
            <w:r>
              <w:rPr>
                <w:rFonts w:ascii="Arial" w:eastAsia="Times New Roman" w:hAnsi="Arial" w:cs="Arial"/>
                <w:color w:val="000000"/>
                <w:sz w:val="20"/>
                <w:szCs w:val="20"/>
              </w:rPr>
              <w:t>3</w:t>
            </w:r>
            <w:r w:rsidR="005778A0" w:rsidRPr="006979D9">
              <w:rPr>
                <w:rFonts w:ascii="Arial" w:eastAsia="Times New Roman" w:hAnsi="Arial" w:cs="Arial"/>
                <w:color w:val="000000"/>
                <w:sz w:val="20"/>
                <w:szCs w:val="20"/>
              </w:rPr>
              <w:t>. </w:t>
            </w:r>
            <w:r w:rsidR="005778A0">
              <w:rPr>
                <w:rFonts w:ascii="Arial" w:eastAsia="Times New Roman" w:hAnsi="Arial" w:cs="Arial"/>
                <w:color w:val="000000"/>
                <w:sz w:val="20"/>
                <w:szCs w:val="20"/>
              </w:rPr>
              <w:t>(4 points)</w:t>
            </w:r>
          </w:p>
        </w:tc>
        <w:tc>
          <w:tcPr>
            <w:tcW w:w="2430"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Includes at least one example of showing not telling.</w:t>
            </w:r>
          </w:p>
        </w:tc>
        <w:tc>
          <w:tcPr>
            <w:tcW w:w="2700"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Includes at least two examples of showing not telling.</w:t>
            </w:r>
          </w:p>
        </w:tc>
        <w:tc>
          <w:tcPr>
            <w:tcW w:w="2700" w:type="dxa"/>
            <w:tcBorders>
              <w:top w:val="nil"/>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Essay is marked by vivid and specific showing not telling.</w:t>
            </w:r>
          </w:p>
        </w:tc>
        <w:tc>
          <w:tcPr>
            <w:tcW w:w="3505" w:type="dxa"/>
            <w:tcBorders>
              <w:top w:val="nil"/>
              <w:left w:val="nil"/>
              <w:bottom w:val="single" w:sz="4" w:space="0" w:color="auto"/>
              <w:right w:val="single" w:sz="8" w:space="0" w:color="auto"/>
            </w:tcBorders>
            <w:shd w:val="clear" w:color="000000" w:fill="F2F2F2"/>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Leverages purposeful and vivid showing not telling to reveal character or engage the reader.</w:t>
            </w:r>
          </w:p>
        </w:tc>
      </w:tr>
      <w:tr w:rsidR="005778A0" w:rsidRPr="00716470" w:rsidTr="00D17DE3">
        <w:trPr>
          <w:trHeight w:val="1702"/>
        </w:trPr>
        <w:tc>
          <w:tcPr>
            <w:tcW w:w="604" w:type="dxa"/>
            <w:tcBorders>
              <w:top w:val="nil"/>
              <w:left w:val="single" w:sz="8" w:space="0" w:color="auto"/>
              <w:bottom w:val="single" w:sz="4" w:space="0" w:color="auto"/>
              <w:right w:val="single" w:sz="4" w:space="0" w:color="auto"/>
            </w:tcBorders>
            <w:shd w:val="clear" w:color="000000" w:fill="76933C"/>
            <w:textDirection w:val="btLr"/>
            <w:vAlign w:val="center"/>
            <w:hideMark/>
          </w:tcPr>
          <w:p w:rsidR="005778A0" w:rsidRPr="00716470" w:rsidRDefault="005778A0" w:rsidP="00801551">
            <w:pPr>
              <w:jc w:val="center"/>
              <w:rPr>
                <w:rFonts w:ascii="Calibri" w:eastAsia="Times New Roman" w:hAnsi="Calibri" w:cs="Calibri"/>
                <w:b/>
                <w:bCs/>
                <w:color w:val="000000"/>
                <w:sz w:val="24"/>
                <w:szCs w:val="24"/>
              </w:rPr>
            </w:pPr>
            <w:r w:rsidRPr="00716470">
              <w:rPr>
                <w:rFonts w:ascii="Calibri" w:eastAsia="Times New Roman" w:hAnsi="Calibri" w:cs="Calibri"/>
                <w:b/>
                <w:bCs/>
                <w:color w:val="000000"/>
                <w:sz w:val="24"/>
                <w:szCs w:val="24"/>
              </w:rPr>
              <w:t xml:space="preserve">Language </w:t>
            </w:r>
          </w:p>
        </w:tc>
        <w:tc>
          <w:tcPr>
            <w:tcW w:w="604" w:type="dxa"/>
            <w:tcBorders>
              <w:top w:val="nil"/>
              <w:left w:val="nil"/>
              <w:bottom w:val="single" w:sz="8" w:space="0" w:color="auto"/>
              <w:right w:val="single" w:sz="4" w:space="0" w:color="auto"/>
            </w:tcBorders>
            <w:shd w:val="clear" w:color="000000" w:fill="D8E4BC"/>
            <w:textDirection w:val="btLr"/>
            <w:vAlign w:val="center"/>
            <w:hideMark/>
          </w:tcPr>
          <w:p w:rsidR="005778A0" w:rsidRPr="00716470" w:rsidRDefault="005778A0" w:rsidP="00801551">
            <w:pPr>
              <w:jc w:val="center"/>
              <w:rPr>
                <w:rFonts w:ascii="Calibri" w:eastAsia="Times New Roman" w:hAnsi="Calibri" w:cs="Calibri"/>
                <w:color w:val="000000"/>
                <w:sz w:val="20"/>
                <w:szCs w:val="20"/>
              </w:rPr>
            </w:pPr>
            <w:r w:rsidRPr="00716470">
              <w:rPr>
                <w:rFonts w:ascii="Calibri" w:eastAsia="Times New Roman" w:hAnsi="Calibri" w:cs="Calibri"/>
                <w:color w:val="000000"/>
                <w:sz w:val="20"/>
                <w:szCs w:val="20"/>
              </w:rPr>
              <w:t>Balance</w:t>
            </w:r>
          </w:p>
        </w:tc>
        <w:tc>
          <w:tcPr>
            <w:tcW w:w="1687" w:type="dxa"/>
            <w:tcBorders>
              <w:top w:val="nil"/>
              <w:left w:val="nil"/>
              <w:bottom w:val="single" w:sz="8" w:space="0" w:color="auto"/>
              <w:right w:val="single" w:sz="4" w:space="0" w:color="auto"/>
            </w:tcBorders>
            <w:shd w:val="clear" w:color="auto" w:fill="auto"/>
            <w:vAlign w:val="center"/>
            <w:hideMark/>
          </w:tcPr>
          <w:p w:rsidR="005778A0" w:rsidRPr="006979D9" w:rsidRDefault="00D17DE3" w:rsidP="00801551">
            <w:pPr>
              <w:jc w:val="center"/>
              <w:rPr>
                <w:rFonts w:ascii="Arial" w:eastAsia="Times New Roman" w:hAnsi="Arial" w:cs="Arial"/>
                <w:color w:val="000000"/>
                <w:sz w:val="20"/>
                <w:szCs w:val="20"/>
              </w:rPr>
            </w:pPr>
            <w:r>
              <w:rPr>
                <w:rFonts w:ascii="Arial" w:eastAsia="Times New Roman" w:hAnsi="Arial" w:cs="Arial"/>
                <w:color w:val="000000"/>
                <w:sz w:val="20"/>
                <w:szCs w:val="20"/>
              </w:rPr>
              <w:t>4</w:t>
            </w:r>
            <w:r w:rsidR="005778A0" w:rsidRPr="006979D9">
              <w:rPr>
                <w:rFonts w:ascii="Arial" w:eastAsia="Times New Roman" w:hAnsi="Arial" w:cs="Arial"/>
                <w:color w:val="000000"/>
                <w:sz w:val="20"/>
                <w:szCs w:val="20"/>
              </w:rPr>
              <w:t>.</w:t>
            </w:r>
            <w:r w:rsidR="005778A0">
              <w:rPr>
                <w:rFonts w:ascii="Arial" w:eastAsia="Times New Roman" w:hAnsi="Arial" w:cs="Arial"/>
                <w:color w:val="000000"/>
                <w:sz w:val="20"/>
                <w:szCs w:val="20"/>
              </w:rPr>
              <w:t xml:space="preserve"> (4 points)</w:t>
            </w:r>
          </w:p>
        </w:tc>
        <w:tc>
          <w:tcPr>
            <w:tcW w:w="2430" w:type="dxa"/>
            <w:tcBorders>
              <w:top w:val="nil"/>
              <w:left w:val="nil"/>
              <w:bottom w:val="single" w:sz="8"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The tone of the essay is either too emotionally charged or too "stiff" given an attempt at professionalism.</w:t>
            </w:r>
          </w:p>
        </w:tc>
        <w:tc>
          <w:tcPr>
            <w:tcW w:w="2700" w:type="dxa"/>
            <w:tcBorders>
              <w:top w:val="nil"/>
              <w:left w:val="nil"/>
              <w:bottom w:val="single" w:sz="8"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Attempts to balance an emotional tone with a professional one, but may overuse emotion or professionalism in one or more places.</w:t>
            </w:r>
          </w:p>
        </w:tc>
        <w:tc>
          <w:tcPr>
            <w:tcW w:w="2700" w:type="dxa"/>
            <w:tcBorders>
              <w:top w:val="nil"/>
              <w:left w:val="nil"/>
              <w:bottom w:val="single" w:sz="8"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The author conveys an intended emotion, while recognizing the professional nature of the essay's purpose and audience.</w:t>
            </w:r>
          </w:p>
        </w:tc>
        <w:tc>
          <w:tcPr>
            <w:tcW w:w="3505" w:type="dxa"/>
            <w:tcBorders>
              <w:top w:val="nil"/>
              <w:left w:val="nil"/>
              <w:bottom w:val="single" w:sz="8" w:space="0" w:color="auto"/>
              <w:right w:val="single" w:sz="4" w:space="0" w:color="auto"/>
            </w:tcBorders>
            <w:shd w:val="clear" w:color="000000" w:fill="F2F2F2"/>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The author strategically uses language to balance an emotional tone with the professional nature of the essay's purpose and audience.</w:t>
            </w:r>
          </w:p>
        </w:tc>
      </w:tr>
      <w:tr w:rsidR="005778A0" w:rsidRPr="00716470" w:rsidTr="00D17DE3">
        <w:trPr>
          <w:trHeight w:val="2113"/>
        </w:trPr>
        <w:tc>
          <w:tcPr>
            <w:tcW w:w="604" w:type="dxa"/>
            <w:tcBorders>
              <w:top w:val="single" w:sz="8" w:space="0" w:color="auto"/>
              <w:left w:val="single" w:sz="8" w:space="0" w:color="auto"/>
              <w:bottom w:val="nil"/>
              <w:right w:val="single" w:sz="4" w:space="0" w:color="auto"/>
            </w:tcBorders>
            <w:shd w:val="clear" w:color="000000" w:fill="963634"/>
            <w:textDirection w:val="btLr"/>
            <w:hideMark/>
          </w:tcPr>
          <w:p w:rsidR="005778A0" w:rsidRPr="00716470" w:rsidRDefault="005778A0" w:rsidP="00801551">
            <w:pPr>
              <w:rPr>
                <w:rFonts w:ascii="Calibri" w:eastAsia="Times New Roman" w:hAnsi="Calibri" w:cs="Calibri"/>
                <w:b/>
                <w:bCs/>
                <w:color w:val="000000"/>
                <w:sz w:val="24"/>
                <w:szCs w:val="24"/>
              </w:rPr>
            </w:pPr>
            <w:r w:rsidRPr="00716470">
              <w:rPr>
                <w:rFonts w:ascii="Calibri" w:eastAsia="Times New Roman" w:hAnsi="Calibri" w:cs="Calibri"/>
                <w:b/>
                <w:bCs/>
                <w:color w:val="000000"/>
                <w:sz w:val="24"/>
                <w:szCs w:val="24"/>
              </w:rPr>
              <w:t>PROFESSIONALISM</w:t>
            </w:r>
          </w:p>
        </w:tc>
        <w:tc>
          <w:tcPr>
            <w:tcW w:w="604" w:type="dxa"/>
            <w:tcBorders>
              <w:top w:val="single" w:sz="4" w:space="0" w:color="auto"/>
              <w:left w:val="nil"/>
              <w:bottom w:val="single" w:sz="4" w:space="0" w:color="auto"/>
              <w:right w:val="single" w:sz="4" w:space="0" w:color="auto"/>
            </w:tcBorders>
            <w:shd w:val="clear" w:color="000000" w:fill="DA9694"/>
            <w:textDirection w:val="btLr"/>
            <w:vAlign w:val="center"/>
            <w:hideMark/>
          </w:tcPr>
          <w:p w:rsidR="005778A0" w:rsidRPr="00716470" w:rsidRDefault="005778A0" w:rsidP="00801551">
            <w:pPr>
              <w:jc w:val="center"/>
              <w:rPr>
                <w:rFonts w:ascii="Calibri" w:eastAsia="Times New Roman" w:hAnsi="Calibri" w:cs="Calibri"/>
                <w:color w:val="000000"/>
                <w:sz w:val="20"/>
                <w:szCs w:val="20"/>
              </w:rPr>
            </w:pPr>
            <w:r w:rsidRPr="00716470">
              <w:rPr>
                <w:rFonts w:ascii="Calibri" w:eastAsia="Times New Roman" w:hAnsi="Calibri" w:cs="Calibri"/>
                <w:color w:val="000000"/>
                <w:sz w:val="20"/>
                <w:szCs w:val="20"/>
              </w:rPr>
              <w:t>Spelling &amp; Grammar</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rsidR="005778A0" w:rsidRPr="006979D9" w:rsidRDefault="00D17DE3" w:rsidP="00801551">
            <w:pPr>
              <w:jc w:val="center"/>
              <w:rPr>
                <w:rFonts w:ascii="Arial" w:eastAsia="Times New Roman" w:hAnsi="Arial" w:cs="Arial"/>
                <w:color w:val="000000"/>
                <w:sz w:val="20"/>
                <w:szCs w:val="20"/>
              </w:rPr>
            </w:pPr>
            <w:r>
              <w:rPr>
                <w:rFonts w:ascii="Arial" w:eastAsia="Times New Roman" w:hAnsi="Arial" w:cs="Arial"/>
                <w:color w:val="000000"/>
                <w:sz w:val="20"/>
                <w:szCs w:val="20"/>
              </w:rPr>
              <w:t>5</w:t>
            </w:r>
            <w:r w:rsidR="005778A0" w:rsidRPr="006979D9">
              <w:rPr>
                <w:rFonts w:ascii="Arial" w:eastAsia="Times New Roman" w:hAnsi="Arial" w:cs="Arial"/>
                <w:color w:val="000000"/>
                <w:sz w:val="20"/>
                <w:szCs w:val="20"/>
              </w:rPr>
              <w:t>. </w:t>
            </w:r>
            <w:r w:rsidR="005778A0">
              <w:rPr>
                <w:rFonts w:ascii="Arial" w:eastAsia="Times New Roman" w:hAnsi="Arial" w:cs="Arial"/>
                <w:color w:val="000000"/>
                <w:sz w:val="20"/>
                <w:szCs w:val="20"/>
              </w:rPr>
              <w:t xml:space="preserve"> (6 points)</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More than three spelling or grammar errors.</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Fewer than three spelling and grammar errors.</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5778A0" w:rsidRPr="00716470" w:rsidRDefault="005778A0" w:rsidP="00801551">
            <w:pPr>
              <w:rPr>
                <w:rFonts w:ascii="Arial" w:eastAsia="Times New Roman" w:hAnsi="Arial" w:cs="Arial"/>
                <w:color w:val="000000"/>
                <w:sz w:val="18"/>
                <w:szCs w:val="18"/>
              </w:rPr>
            </w:pPr>
            <w:r w:rsidRPr="00716470">
              <w:rPr>
                <w:rFonts w:ascii="Arial" w:eastAsia="Times New Roman" w:hAnsi="Arial" w:cs="Arial"/>
                <w:color w:val="000000"/>
                <w:sz w:val="18"/>
                <w:szCs w:val="18"/>
              </w:rPr>
              <w:t>Entirely free of spelling errors and grammar errors</w:t>
            </w:r>
          </w:p>
        </w:tc>
        <w:tc>
          <w:tcPr>
            <w:tcW w:w="3505" w:type="dxa"/>
            <w:tcBorders>
              <w:top w:val="single" w:sz="4" w:space="0" w:color="auto"/>
              <w:left w:val="nil"/>
              <w:bottom w:val="single" w:sz="4" w:space="0" w:color="auto"/>
              <w:right w:val="single" w:sz="8" w:space="0" w:color="auto"/>
              <w:tr2bl w:val="single" w:sz="4" w:space="0" w:color="auto"/>
            </w:tcBorders>
            <w:shd w:val="clear" w:color="auto" w:fill="auto"/>
            <w:vAlign w:val="bottom"/>
            <w:hideMark/>
          </w:tcPr>
          <w:p w:rsidR="005778A0" w:rsidRPr="00716470" w:rsidRDefault="005778A0" w:rsidP="00801551">
            <w:pPr>
              <w:rPr>
                <w:rFonts w:ascii="Arial" w:eastAsia="Times New Roman" w:hAnsi="Arial" w:cs="Arial"/>
                <w:color w:val="000000"/>
              </w:rPr>
            </w:pPr>
            <w:r w:rsidRPr="00716470">
              <w:rPr>
                <w:rFonts w:ascii="Arial" w:eastAsia="Times New Roman" w:hAnsi="Arial" w:cs="Arial"/>
                <w:color w:val="000000"/>
              </w:rPr>
              <w:t> </w:t>
            </w:r>
          </w:p>
        </w:tc>
      </w:tr>
      <w:bookmarkEnd w:id="0"/>
    </w:tbl>
    <w:p w:rsidR="005778A0" w:rsidRPr="00B92C78" w:rsidRDefault="005778A0" w:rsidP="005778A0">
      <w:pPr>
        <w:rPr>
          <w:sz w:val="24"/>
          <w:szCs w:val="24"/>
        </w:rPr>
      </w:pPr>
    </w:p>
    <w:p w:rsidR="00B263C1" w:rsidRPr="005778A0" w:rsidRDefault="005778A0">
      <w:pPr>
        <w:rPr>
          <w:rFonts w:ascii="Rockwell" w:hAnsi="Rockwell"/>
          <w:b/>
          <w:sz w:val="40"/>
        </w:rPr>
      </w:pPr>
      <w:r w:rsidRPr="005778A0">
        <w:rPr>
          <w:rFonts w:ascii="Rockwell" w:hAnsi="Rockwell"/>
          <w:b/>
          <w:sz w:val="40"/>
        </w:rPr>
        <w:t>Scholar Name:</w:t>
      </w:r>
      <w:r>
        <w:rPr>
          <w:rFonts w:ascii="Rockwell" w:hAnsi="Rockwell"/>
          <w:b/>
          <w:sz w:val="40"/>
        </w:rPr>
        <w:t xml:space="preserve"> _____________________________________________</w:t>
      </w:r>
    </w:p>
    <w:p w:rsidR="005778A0" w:rsidRPr="005778A0" w:rsidRDefault="005778A0">
      <w:pPr>
        <w:rPr>
          <w:rFonts w:ascii="Rockwell" w:hAnsi="Rockwell"/>
          <w:b/>
          <w:sz w:val="40"/>
        </w:rPr>
      </w:pPr>
      <w:r w:rsidRPr="005778A0">
        <w:rPr>
          <w:rFonts w:ascii="Rockwell" w:hAnsi="Rockwell"/>
          <w:b/>
          <w:sz w:val="40"/>
        </w:rPr>
        <w:t xml:space="preserve">Overall Score: </w:t>
      </w:r>
    </w:p>
    <w:sectPr w:rsidR="005778A0" w:rsidRPr="005778A0" w:rsidSect="00EA215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A0"/>
    <w:rsid w:val="002F60DB"/>
    <w:rsid w:val="005778A0"/>
    <w:rsid w:val="00B263C1"/>
    <w:rsid w:val="00D1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A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A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13" Type="http://schemas.openxmlformats.org/officeDocument/2006/relationships/customXml" Target="../customXml/item7.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SFDVX333FYKN-443-459</_dlc_DocId>
    <_dlc_DocIdUrl xmlns="0676cee9-fd60-4c1c-9e5b-5120ec0b3480">
      <Url>https://manyminds.achievementfirst.org/sites/NetworkSupport/TeamCollege/_layouts/15/DocIdRedir.aspx?ID=SFDVX333FYKN-443-459</Url>
      <Description>SFDVX333FYKN-443-459</Description>
    </_dlc_DocIdUrl>
    <l5f4 xmlns="6caeac77-45b9-480b-9acf-fc0010a0bd5b" xsi:nil="true"/>
  </documentManagement>
</p:properties>
</file>

<file path=customXml/itemProps1.xml><?xml version="1.0" encoding="utf-8"?>
<ds:datastoreItem xmlns:ds="http://schemas.openxmlformats.org/officeDocument/2006/customXml" ds:itemID="{5CD70CB1-C262-4642-831C-8BB5E9DFD90F}"/>
</file>

<file path=customXml/itemProps2.xml><?xml version="1.0" encoding="utf-8"?>
<ds:datastoreItem xmlns:ds="http://schemas.openxmlformats.org/officeDocument/2006/customXml" ds:itemID="{29980092-E5BB-411D-98C3-D11483742526}"/>
</file>

<file path=customXml/itemProps3.xml><?xml version="1.0" encoding="utf-8"?>
<ds:datastoreItem xmlns:ds="http://schemas.openxmlformats.org/officeDocument/2006/customXml" ds:itemID="{61D5BDC1-499B-4FDF-AD85-DC4780EE0AB8}"/>
</file>

<file path=customXml/itemProps4.xml><?xml version="1.0" encoding="utf-8"?>
<ds:datastoreItem xmlns:ds="http://schemas.openxmlformats.org/officeDocument/2006/customXml" ds:itemID="{7A09554C-2F8D-4CFF-9F32-14C694807A41}"/>
</file>

<file path=customXml/itemProps5.xml><?xml version="1.0" encoding="utf-8"?>
<ds:datastoreItem xmlns:ds="http://schemas.openxmlformats.org/officeDocument/2006/customXml" ds:itemID="{1503E2EC-E2BC-427E-A99B-1D5BEEE8D2C8}"/>
</file>

<file path=customXml/itemProps6.xml><?xml version="1.0" encoding="utf-8"?>
<ds:datastoreItem xmlns:ds="http://schemas.openxmlformats.org/officeDocument/2006/customXml" ds:itemID="{81659EAF-2B8F-4DCB-B495-A6125DAFA640}"/>
</file>

<file path=customXml/itemProps7.xml><?xml version="1.0" encoding="utf-8"?>
<ds:datastoreItem xmlns:ds="http://schemas.openxmlformats.org/officeDocument/2006/customXml" ds:itemID="{AD8D9A64-B3B8-4BD7-B1FB-EA852D562EDD}"/>
</file>

<file path=docProps/app.xml><?xml version="1.0" encoding="utf-8"?>
<Properties xmlns="http://schemas.openxmlformats.org/officeDocument/2006/extended-properties" xmlns:vt="http://schemas.openxmlformats.org/officeDocument/2006/docPropsVTypes">
  <Template>Normal</Template>
  <TotalTime>1387</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Monica Debbeler</cp:lastModifiedBy>
  <cp:revision>2</cp:revision>
  <cp:lastPrinted>2014-01-03T21:30:00Z</cp:lastPrinted>
  <dcterms:created xsi:type="dcterms:W3CDTF">2014-01-03T21:28:00Z</dcterms:created>
  <dcterms:modified xsi:type="dcterms:W3CDTF">2014-01-06T03:14:00Z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037a45db-36cc-4f0b-a1a8-499216253d37</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23:03:41</vt:lpwstr>
  </property>
  <property fmtid="{D5CDD505-2E9C-101B-9397-08002B2CF9AE}" pid="13" name="_dlc_ItemStageId">
    <vt:lpwstr>1</vt:lpwstr>
  </property>
</Properties>
</file>