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99" w:rsidRDefault="00315D99" w:rsidP="00315D99">
      <w:pPr>
        <w:rPr>
          <w:rFonts w:ascii="Arial" w:hAnsi="Arial" w:cs="Arial"/>
          <w:sz w:val="20"/>
          <w:szCs w:val="20"/>
        </w:rPr>
      </w:pPr>
      <w:r>
        <w:rPr>
          <w:rFonts w:ascii="Arial" w:hAnsi="Arial" w:cs="Arial"/>
          <w:sz w:val="20"/>
          <w:szCs w:val="20"/>
        </w:rPr>
        <w:t>Professional Resume: Dream Resume for Senior Fall College Applications</w:t>
      </w:r>
    </w:p>
    <w:p w:rsidR="00315D99" w:rsidRDefault="00315D99" w:rsidP="00315D99">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459"/>
        <w:gridCol w:w="7920"/>
        <w:gridCol w:w="328"/>
        <w:gridCol w:w="328"/>
        <w:gridCol w:w="328"/>
        <w:gridCol w:w="328"/>
        <w:gridCol w:w="883"/>
      </w:tblGrid>
      <w:tr w:rsidR="004A71FA" w:rsidRPr="00861A4F" w:rsidTr="004A71FA">
        <w:trPr>
          <w:trHeight w:val="527"/>
        </w:trPr>
        <w:tc>
          <w:tcPr>
            <w:tcW w:w="0" w:type="auto"/>
            <w:tcBorders>
              <w:top w:val="nil"/>
              <w:left w:val="nil"/>
              <w:bottom w:val="single" w:sz="4" w:space="0" w:color="auto"/>
            </w:tcBorders>
            <w:vAlign w:val="center"/>
          </w:tcPr>
          <w:p w:rsidR="004A71FA" w:rsidRPr="00861A4F" w:rsidRDefault="004A71FA" w:rsidP="00C2497C">
            <w:pPr>
              <w:jc w:val="center"/>
              <w:rPr>
                <w:rFonts w:ascii="Arial" w:hAnsi="Arial" w:cs="Arial"/>
                <w:b/>
              </w:rPr>
            </w:pPr>
          </w:p>
        </w:tc>
        <w:tc>
          <w:tcPr>
            <w:tcW w:w="7920" w:type="dxa"/>
            <w:shd w:val="clear" w:color="auto" w:fill="808080" w:themeFill="background1" w:themeFillShade="80"/>
            <w:vAlign w:val="center"/>
          </w:tcPr>
          <w:p w:rsidR="004A71FA" w:rsidRPr="00617651" w:rsidRDefault="004A71FA" w:rsidP="00C2497C">
            <w:pPr>
              <w:jc w:val="center"/>
              <w:rPr>
                <w:rFonts w:ascii="Arial" w:hAnsi="Arial" w:cs="Arial"/>
                <w:b/>
                <w:color w:val="FFFFFF" w:themeColor="background1"/>
              </w:rPr>
            </w:pPr>
            <w:r w:rsidRPr="00617651">
              <w:rPr>
                <w:rFonts w:ascii="Arial" w:hAnsi="Arial" w:cs="Arial"/>
                <w:b/>
                <w:color w:val="FFFFFF" w:themeColor="background1"/>
              </w:rPr>
              <w:t>Criteria for Success</w:t>
            </w:r>
          </w:p>
        </w:tc>
        <w:tc>
          <w:tcPr>
            <w:tcW w:w="0" w:type="auto"/>
            <w:shd w:val="clear" w:color="auto" w:fill="808080" w:themeFill="background1" w:themeFillShade="80"/>
            <w:vAlign w:val="center"/>
          </w:tcPr>
          <w:p w:rsidR="004A71FA" w:rsidRPr="00617651" w:rsidRDefault="004A71FA" w:rsidP="00C2497C">
            <w:pPr>
              <w:jc w:val="center"/>
              <w:rPr>
                <w:rFonts w:ascii="Arial" w:hAnsi="Arial" w:cs="Arial"/>
                <w:b/>
                <w:color w:val="FFFFFF" w:themeColor="background1"/>
              </w:rPr>
            </w:pPr>
            <w:r w:rsidRPr="00617651">
              <w:rPr>
                <w:rFonts w:ascii="Arial" w:hAnsi="Arial" w:cs="Arial"/>
                <w:b/>
                <w:color w:val="FFFFFF" w:themeColor="background1"/>
              </w:rPr>
              <w:t>1</w:t>
            </w:r>
          </w:p>
        </w:tc>
        <w:tc>
          <w:tcPr>
            <w:tcW w:w="0" w:type="auto"/>
            <w:shd w:val="clear" w:color="auto" w:fill="808080" w:themeFill="background1" w:themeFillShade="80"/>
            <w:vAlign w:val="center"/>
          </w:tcPr>
          <w:p w:rsidR="004A71FA" w:rsidRPr="00617651" w:rsidRDefault="004A71FA" w:rsidP="00C2497C">
            <w:pPr>
              <w:jc w:val="center"/>
              <w:rPr>
                <w:rFonts w:ascii="Arial" w:hAnsi="Arial" w:cs="Arial"/>
                <w:b/>
                <w:color w:val="FFFFFF" w:themeColor="background1"/>
              </w:rPr>
            </w:pPr>
            <w:r w:rsidRPr="00617651">
              <w:rPr>
                <w:rFonts w:ascii="Arial" w:hAnsi="Arial" w:cs="Arial"/>
                <w:b/>
                <w:color w:val="FFFFFF" w:themeColor="background1"/>
              </w:rPr>
              <w:t>2</w:t>
            </w:r>
          </w:p>
        </w:tc>
        <w:tc>
          <w:tcPr>
            <w:tcW w:w="0" w:type="auto"/>
            <w:shd w:val="clear" w:color="auto" w:fill="808080" w:themeFill="background1" w:themeFillShade="80"/>
            <w:vAlign w:val="center"/>
          </w:tcPr>
          <w:p w:rsidR="004A71FA" w:rsidRPr="00617651" w:rsidRDefault="004A71FA" w:rsidP="00C2497C">
            <w:pPr>
              <w:jc w:val="center"/>
              <w:rPr>
                <w:rFonts w:ascii="Arial" w:hAnsi="Arial" w:cs="Arial"/>
                <w:b/>
                <w:color w:val="FFFFFF" w:themeColor="background1"/>
              </w:rPr>
            </w:pPr>
            <w:r w:rsidRPr="00617651">
              <w:rPr>
                <w:rFonts w:ascii="Arial" w:hAnsi="Arial" w:cs="Arial"/>
                <w:b/>
                <w:color w:val="FFFFFF" w:themeColor="background1"/>
              </w:rPr>
              <w:t>3</w:t>
            </w:r>
          </w:p>
        </w:tc>
        <w:tc>
          <w:tcPr>
            <w:tcW w:w="0" w:type="auto"/>
            <w:shd w:val="clear" w:color="auto" w:fill="808080" w:themeFill="background1" w:themeFillShade="80"/>
            <w:vAlign w:val="center"/>
          </w:tcPr>
          <w:p w:rsidR="004A71FA" w:rsidRPr="00617651" w:rsidRDefault="004A71FA" w:rsidP="00C2497C">
            <w:pPr>
              <w:jc w:val="center"/>
              <w:rPr>
                <w:rFonts w:ascii="Arial" w:hAnsi="Arial" w:cs="Arial"/>
                <w:b/>
                <w:color w:val="FFFFFF" w:themeColor="background1"/>
              </w:rPr>
            </w:pPr>
            <w:r w:rsidRPr="00617651">
              <w:rPr>
                <w:rFonts w:ascii="Arial" w:hAnsi="Arial" w:cs="Arial"/>
                <w:b/>
                <w:color w:val="FFFFFF" w:themeColor="background1"/>
              </w:rPr>
              <w:t>4</w:t>
            </w:r>
          </w:p>
        </w:tc>
        <w:tc>
          <w:tcPr>
            <w:tcW w:w="569" w:type="dxa"/>
            <w:shd w:val="clear" w:color="auto" w:fill="808080" w:themeFill="background1" w:themeFillShade="80"/>
            <w:vAlign w:val="center"/>
          </w:tcPr>
          <w:p w:rsidR="004A71FA" w:rsidRPr="00617651" w:rsidRDefault="004A71FA" w:rsidP="004A71FA">
            <w:pPr>
              <w:jc w:val="center"/>
              <w:rPr>
                <w:rFonts w:ascii="Arial" w:hAnsi="Arial" w:cs="Arial"/>
                <w:b/>
                <w:color w:val="FFFFFF" w:themeColor="background1"/>
              </w:rPr>
            </w:pPr>
            <w:r>
              <w:rPr>
                <w:rFonts w:ascii="Arial" w:hAnsi="Arial" w:cs="Arial"/>
                <w:b/>
                <w:color w:val="FFFFFF" w:themeColor="background1"/>
              </w:rPr>
              <w:t>Weight</w:t>
            </w:r>
          </w:p>
        </w:tc>
      </w:tr>
      <w:tr w:rsidR="004A71FA" w:rsidRPr="00861A4F" w:rsidTr="004A71FA">
        <w:trPr>
          <w:trHeight w:val="631"/>
        </w:trPr>
        <w:tc>
          <w:tcPr>
            <w:tcW w:w="0" w:type="auto"/>
            <w:vMerge w:val="restart"/>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r w:rsidRPr="00B959B6">
              <w:rPr>
                <w:rFonts w:ascii="Arial" w:hAnsi="Arial" w:cs="Arial"/>
                <w:b/>
                <w:color w:val="FFFFFF" w:themeColor="background1"/>
              </w:rPr>
              <w:t>Organization &amp; Aspect</w:t>
            </w:r>
          </w:p>
        </w:tc>
        <w:tc>
          <w:tcPr>
            <w:tcW w:w="7920" w:type="dxa"/>
            <w:vAlign w:val="center"/>
          </w:tcPr>
          <w:p w:rsidR="004A71FA" w:rsidRPr="00861A4F" w:rsidRDefault="004A71FA" w:rsidP="00315D99">
            <w:pPr>
              <w:rPr>
                <w:rFonts w:ascii="Arial" w:hAnsi="Arial" w:cs="Arial"/>
              </w:rPr>
            </w:pPr>
            <w:r>
              <w:rPr>
                <w:rFonts w:ascii="Arial" w:hAnsi="Arial" w:cs="Arial"/>
              </w:rPr>
              <w:t xml:space="preserve">56. Sections: Resume is comprised of precisely 4 sections: a heading, then </w:t>
            </w:r>
            <w:r w:rsidRPr="00617651">
              <w:rPr>
                <w:rFonts w:ascii="Arial" w:hAnsi="Arial" w:cs="Arial"/>
                <w:b/>
              </w:rPr>
              <w:t>Education</w:t>
            </w:r>
            <w:r w:rsidRPr="00617651">
              <w:rPr>
                <w:rFonts w:ascii="Arial" w:hAnsi="Arial" w:cs="Arial"/>
              </w:rPr>
              <w:t xml:space="preserve">, </w:t>
            </w:r>
            <w:r w:rsidRPr="00617651">
              <w:rPr>
                <w:rFonts w:ascii="Arial" w:hAnsi="Arial" w:cs="Arial"/>
                <w:b/>
              </w:rPr>
              <w:t>Work Experience</w:t>
            </w:r>
            <w:r w:rsidRPr="00617651">
              <w:rPr>
                <w:rFonts w:ascii="Arial" w:hAnsi="Arial" w:cs="Arial"/>
              </w:rPr>
              <w:t xml:space="preserve">, </w:t>
            </w:r>
            <w:r w:rsidRPr="00617651">
              <w:rPr>
                <w:rFonts w:ascii="Arial" w:hAnsi="Arial" w:cs="Arial"/>
                <w:b/>
              </w:rPr>
              <w:t>Leadership &amp; Extracurricular Activities</w:t>
            </w:r>
            <w:r w:rsidRPr="00617651">
              <w:rPr>
                <w:rFonts w:ascii="Arial" w:hAnsi="Arial" w:cs="Arial"/>
              </w:rPr>
              <w:t xml:space="preserve">, and </w:t>
            </w:r>
            <w:r w:rsidRPr="00617651">
              <w:rPr>
                <w:rFonts w:ascii="Arial" w:hAnsi="Arial" w:cs="Arial"/>
                <w:b/>
              </w:rPr>
              <w:t>Awards &amp; Accolades</w:t>
            </w:r>
            <w:r>
              <w:rPr>
                <w:rFonts w:ascii="Arial" w:hAnsi="Arial" w:cs="Arial"/>
              </w:rPr>
              <w:t xml:space="preserve"> (in this order).</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861A4F" w:rsidRDefault="004A71FA" w:rsidP="00C2497C">
            <w:pPr>
              <w:rPr>
                <w:rFonts w:ascii="Arial" w:hAnsi="Arial" w:cs="Arial"/>
              </w:rPr>
            </w:pPr>
            <w:r>
              <w:rPr>
                <w:rFonts w:ascii="Arial" w:hAnsi="Arial" w:cs="Arial"/>
              </w:rPr>
              <w:t>57. Heading: Resume’s heading i</w:t>
            </w:r>
            <w:r w:rsidRPr="00861A4F">
              <w:rPr>
                <w:rFonts w:ascii="Arial" w:hAnsi="Arial" w:cs="Arial"/>
              </w:rPr>
              <w:t>nclude</w:t>
            </w:r>
            <w:r>
              <w:rPr>
                <w:rFonts w:ascii="Arial" w:hAnsi="Arial" w:cs="Arial"/>
              </w:rPr>
              <w:t>s full name and</w:t>
            </w:r>
            <w:r w:rsidRPr="00861A4F">
              <w:rPr>
                <w:rFonts w:ascii="Arial" w:hAnsi="Arial" w:cs="Arial"/>
              </w:rPr>
              <w:t xml:space="preserve"> properly formatted @afscholars.org </w:t>
            </w:r>
            <w:r>
              <w:rPr>
                <w:rFonts w:ascii="Arial" w:hAnsi="Arial" w:cs="Arial"/>
              </w:rPr>
              <w:t>e</w:t>
            </w:r>
            <w:r w:rsidRPr="00861A4F">
              <w:rPr>
                <w:rFonts w:ascii="Arial" w:hAnsi="Arial" w:cs="Arial"/>
              </w:rPr>
              <w:t xml:space="preserve">mail address in the contact information section. (Does NOT </w:t>
            </w:r>
            <w:r>
              <w:rPr>
                <w:rFonts w:ascii="Arial" w:hAnsi="Arial" w:cs="Arial"/>
              </w:rPr>
              <w:t>include my home street address or phone number.)</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861A4F" w:rsidRDefault="004A71FA" w:rsidP="00315D99">
            <w:pPr>
              <w:rPr>
                <w:rFonts w:ascii="Arial" w:hAnsi="Arial" w:cs="Arial"/>
              </w:rPr>
            </w:pPr>
            <w:r>
              <w:rPr>
                <w:rFonts w:ascii="Arial" w:hAnsi="Arial" w:cs="Arial"/>
              </w:rPr>
              <w:t>58. Education: Education section includes first entry as Achievement First Brooklyn High School with dates attending, location, and two bullets with expected graduation date and cumulative GPA (if above a 3.0)</w:t>
            </w:r>
            <w:r w:rsidRPr="00617651">
              <w:rPr>
                <w:rFonts w:ascii="Arial" w:hAnsi="Arial" w:cs="Arial"/>
              </w:rPr>
              <w:t>.</w:t>
            </w:r>
            <w:r>
              <w:rPr>
                <w:rFonts w:ascii="Arial" w:hAnsi="Arial" w:cs="Arial"/>
              </w:rPr>
              <w:t xml:space="preserve"> Education section also includes pre-college programs, if any.</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861A4F" w:rsidRDefault="004A71FA" w:rsidP="00C2497C">
            <w:pPr>
              <w:rPr>
                <w:rFonts w:ascii="Arial" w:hAnsi="Arial" w:cs="Arial"/>
              </w:rPr>
            </w:pPr>
            <w:r>
              <w:rPr>
                <w:rFonts w:ascii="Arial" w:hAnsi="Arial" w:cs="Arial"/>
              </w:rPr>
              <w:t>59. Work &amp; Volunteer Experience: This section is organized in reserve chronological order with most recent experience listed first. Dates participating, location, and 1-2 bullets describing skills/experience gained and/or outcomes achieved are included for each.</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861A4F" w:rsidRDefault="004A71FA" w:rsidP="00C2497C">
            <w:pPr>
              <w:rPr>
                <w:rFonts w:ascii="Arial" w:hAnsi="Arial" w:cs="Arial"/>
              </w:rPr>
            </w:pPr>
            <w:r>
              <w:rPr>
                <w:rFonts w:ascii="Arial" w:hAnsi="Arial" w:cs="Arial"/>
              </w:rPr>
              <w:t>60. Leadership &amp; Extracurricular Experience: This section is organized in reverse chronological order with most recent experience listed first. Dates or grades participating, location, and bullets with leadership positions held and/or experience/skills gained are included for each.</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861A4F" w:rsidRDefault="004A71FA" w:rsidP="00C2497C">
            <w:pPr>
              <w:rPr>
                <w:rFonts w:ascii="Arial" w:hAnsi="Arial" w:cs="Arial"/>
              </w:rPr>
            </w:pPr>
            <w:r>
              <w:rPr>
                <w:rFonts w:ascii="Arial" w:hAnsi="Arial" w:cs="Arial"/>
              </w:rPr>
              <w:t>61. Awards &amp; Accolades: This section lists in chronological order the major awards and dates of receipt throughout the high school career. (Do not include CHPRIDE awards.)</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493"/>
        </w:trPr>
        <w:tc>
          <w:tcPr>
            <w:tcW w:w="0" w:type="auto"/>
            <w:vMerge w:val="restart"/>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r w:rsidRPr="00B959B6">
              <w:rPr>
                <w:rFonts w:ascii="Arial" w:hAnsi="Arial" w:cs="Arial"/>
                <w:b/>
                <w:color w:val="FFFFFF" w:themeColor="background1"/>
              </w:rPr>
              <w:t>Formatting</w:t>
            </w:r>
          </w:p>
        </w:tc>
        <w:tc>
          <w:tcPr>
            <w:tcW w:w="7920" w:type="dxa"/>
            <w:vAlign w:val="center"/>
          </w:tcPr>
          <w:p w:rsidR="004A71FA" w:rsidRPr="00617651" w:rsidRDefault="004A71FA" w:rsidP="00C2497C">
            <w:pPr>
              <w:rPr>
                <w:rFonts w:ascii="Arial" w:hAnsi="Arial" w:cs="Arial"/>
              </w:rPr>
            </w:pPr>
            <w:r>
              <w:rPr>
                <w:rFonts w:ascii="Arial" w:hAnsi="Arial" w:cs="Arial"/>
              </w:rPr>
              <w:t>62. Resume f</w:t>
            </w:r>
            <w:r w:rsidRPr="00617651">
              <w:rPr>
                <w:rFonts w:ascii="Arial" w:hAnsi="Arial" w:cs="Arial"/>
              </w:rPr>
              <w:t xml:space="preserve">its onto 1 </w:t>
            </w:r>
            <w:r>
              <w:rPr>
                <w:rFonts w:ascii="Arial" w:hAnsi="Arial" w:cs="Arial"/>
              </w:rPr>
              <w:t>page in 12-point sans serif font (Calibri or Arial).</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493"/>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617651" w:rsidRDefault="004A71FA" w:rsidP="00C2497C">
            <w:pPr>
              <w:rPr>
                <w:rFonts w:ascii="Arial" w:hAnsi="Arial" w:cs="Arial"/>
              </w:rPr>
            </w:pPr>
            <w:r>
              <w:rPr>
                <w:rFonts w:ascii="Arial" w:hAnsi="Arial" w:cs="Arial"/>
              </w:rPr>
              <w:t>63. Each section heading is bolded in 16-point font; sections are spaced by a paragraph line skip.</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60"/>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617651" w:rsidRDefault="004A71FA" w:rsidP="00C2497C">
            <w:pPr>
              <w:rPr>
                <w:rFonts w:ascii="Arial" w:hAnsi="Arial" w:cs="Arial"/>
              </w:rPr>
            </w:pPr>
            <w:r>
              <w:rPr>
                <w:rFonts w:ascii="Arial" w:hAnsi="Arial" w:cs="Arial"/>
              </w:rPr>
              <w:t>64. The key information for each entry in each section is bolded, followed by non-bolded dates of participation or completion and/or grades of participation.</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493"/>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617651" w:rsidRDefault="004A71FA" w:rsidP="00C2497C">
            <w:pPr>
              <w:rPr>
                <w:rFonts w:ascii="Arial" w:hAnsi="Arial" w:cs="Arial"/>
              </w:rPr>
            </w:pPr>
            <w:r>
              <w:rPr>
                <w:rFonts w:ascii="Arial" w:hAnsi="Arial" w:cs="Arial"/>
              </w:rPr>
              <w:t>65. All descriptive detail is bulleted, and all bullet points are consistently indented and aligned down the page.</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572"/>
        </w:trPr>
        <w:tc>
          <w:tcPr>
            <w:tcW w:w="0" w:type="auto"/>
            <w:vMerge/>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p>
        </w:tc>
        <w:tc>
          <w:tcPr>
            <w:tcW w:w="7920" w:type="dxa"/>
            <w:vAlign w:val="center"/>
          </w:tcPr>
          <w:p w:rsidR="004A71FA" w:rsidRPr="00617651" w:rsidRDefault="004A71FA" w:rsidP="00C2497C">
            <w:pPr>
              <w:rPr>
                <w:rFonts w:ascii="Arial" w:hAnsi="Arial" w:cs="Arial"/>
              </w:rPr>
            </w:pPr>
            <w:r>
              <w:rPr>
                <w:rFonts w:ascii="Arial" w:hAnsi="Arial" w:cs="Arial"/>
              </w:rPr>
              <w:t>66. The location (City, State) of participation or completion is included for each entry in each section and is right-margin aligned.</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cantSplit/>
          <w:trHeight w:val="581"/>
        </w:trPr>
        <w:tc>
          <w:tcPr>
            <w:tcW w:w="0" w:type="auto"/>
            <w:vMerge w:val="restart"/>
            <w:shd w:val="clear" w:color="auto" w:fill="808080" w:themeFill="background1" w:themeFillShade="80"/>
            <w:textDirection w:val="btLr"/>
            <w:vAlign w:val="center"/>
          </w:tcPr>
          <w:p w:rsidR="004A71FA" w:rsidRPr="00B959B6" w:rsidRDefault="004A71FA" w:rsidP="00C2497C">
            <w:pPr>
              <w:ind w:left="113" w:right="113"/>
              <w:jc w:val="center"/>
              <w:rPr>
                <w:rFonts w:ascii="Arial" w:hAnsi="Arial" w:cs="Arial"/>
                <w:b/>
                <w:color w:val="FFFFFF" w:themeColor="background1"/>
              </w:rPr>
            </w:pPr>
            <w:r w:rsidRPr="00B959B6">
              <w:rPr>
                <w:rFonts w:ascii="Arial" w:hAnsi="Arial" w:cs="Arial"/>
                <w:b/>
                <w:color w:val="FFFFFF" w:themeColor="background1"/>
              </w:rPr>
              <w:t>Bold &amp; Dynamic</w:t>
            </w:r>
          </w:p>
        </w:tc>
        <w:tc>
          <w:tcPr>
            <w:tcW w:w="7920" w:type="dxa"/>
            <w:vAlign w:val="center"/>
          </w:tcPr>
          <w:p w:rsidR="004A71FA" w:rsidRPr="003F5207" w:rsidRDefault="004A71FA" w:rsidP="00C2497C">
            <w:pPr>
              <w:rPr>
                <w:rFonts w:ascii="Arial" w:hAnsi="Arial" w:cs="Arial"/>
              </w:rPr>
            </w:pPr>
            <w:r>
              <w:rPr>
                <w:rFonts w:ascii="Arial" w:hAnsi="Arial" w:cs="Arial"/>
              </w:rPr>
              <w:t>67. Grammar and punctuation: Bullet points employ correct grammar, spelling, and punctuation; bullet points omit subject pronouns (implied).</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X2</w:t>
            </w:r>
          </w:p>
        </w:tc>
        <w:bookmarkStart w:id="0" w:name="_GoBack"/>
        <w:bookmarkEnd w:id="0"/>
      </w:tr>
      <w:tr w:rsidR="004A71FA" w:rsidRPr="00861A4F" w:rsidTr="004A71FA">
        <w:trPr>
          <w:cantSplit/>
          <w:trHeight w:val="394"/>
        </w:trPr>
        <w:tc>
          <w:tcPr>
            <w:tcW w:w="0" w:type="auto"/>
            <w:vMerge/>
            <w:shd w:val="clear" w:color="auto" w:fill="808080" w:themeFill="background1" w:themeFillShade="80"/>
            <w:textDirection w:val="btLr"/>
            <w:vAlign w:val="center"/>
          </w:tcPr>
          <w:p w:rsidR="004A71FA" w:rsidRPr="00861A4F" w:rsidRDefault="004A71FA" w:rsidP="00C2497C">
            <w:pPr>
              <w:ind w:left="113" w:right="113"/>
              <w:jc w:val="center"/>
              <w:rPr>
                <w:rFonts w:ascii="Arial" w:hAnsi="Arial" w:cs="Arial"/>
              </w:rPr>
            </w:pPr>
          </w:p>
        </w:tc>
        <w:tc>
          <w:tcPr>
            <w:tcW w:w="7920" w:type="dxa"/>
            <w:vAlign w:val="center"/>
          </w:tcPr>
          <w:p w:rsidR="004A71FA" w:rsidRPr="003F5207" w:rsidRDefault="004A71FA" w:rsidP="00C2497C">
            <w:pPr>
              <w:rPr>
                <w:rFonts w:ascii="Arial" w:hAnsi="Arial" w:cs="Arial"/>
              </w:rPr>
            </w:pPr>
            <w:r>
              <w:rPr>
                <w:rFonts w:ascii="Arial" w:hAnsi="Arial" w:cs="Arial"/>
              </w:rPr>
              <w:t>68. Language: Bullet points employ dynamic and bold verbs and adjectives, clearly and succinctly articulating positions, experiences, responsibilities, and outcomes (outcomes should include quantitative data—in order to score a 3 in this row, at least 50% of bullets should include quantitative data).</w:t>
            </w: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0" w:type="auto"/>
            <w:vAlign w:val="center"/>
          </w:tcPr>
          <w:p w:rsidR="004A71FA" w:rsidRPr="00861A4F" w:rsidRDefault="004A71FA" w:rsidP="00C2497C">
            <w:pPr>
              <w:jc w:val="center"/>
              <w:rPr>
                <w:rFonts w:ascii="Arial" w:hAnsi="Arial" w:cs="Arial"/>
              </w:rPr>
            </w:pPr>
          </w:p>
        </w:tc>
        <w:tc>
          <w:tcPr>
            <w:tcW w:w="569" w:type="dxa"/>
          </w:tcPr>
          <w:p w:rsidR="004A71FA" w:rsidRPr="00861A4F" w:rsidRDefault="004A71FA" w:rsidP="00C2497C">
            <w:pPr>
              <w:jc w:val="center"/>
              <w:rPr>
                <w:rFonts w:ascii="Arial" w:hAnsi="Arial" w:cs="Arial"/>
              </w:rPr>
            </w:pPr>
            <w:r>
              <w:rPr>
                <w:rFonts w:ascii="Arial" w:hAnsi="Arial" w:cs="Arial"/>
              </w:rPr>
              <w:t>X5</w:t>
            </w:r>
          </w:p>
        </w:tc>
      </w:tr>
      <w:tr w:rsidR="004A71FA" w:rsidRPr="00861A4F" w:rsidTr="004A71FA">
        <w:trPr>
          <w:trHeight w:val="493"/>
        </w:trPr>
        <w:tc>
          <w:tcPr>
            <w:tcW w:w="0" w:type="auto"/>
            <w:vMerge/>
            <w:shd w:val="clear" w:color="auto" w:fill="808080" w:themeFill="background1" w:themeFillShade="80"/>
            <w:vAlign w:val="center"/>
          </w:tcPr>
          <w:p w:rsidR="004A71FA" w:rsidRPr="00861A4F" w:rsidRDefault="004A71FA" w:rsidP="00C2497C">
            <w:pPr>
              <w:jc w:val="center"/>
              <w:rPr>
                <w:rFonts w:ascii="Arial" w:hAnsi="Arial" w:cs="Arial"/>
              </w:rPr>
            </w:pPr>
          </w:p>
        </w:tc>
        <w:tc>
          <w:tcPr>
            <w:tcW w:w="7920" w:type="dxa"/>
            <w:tcBorders>
              <w:bottom w:val="single" w:sz="4" w:space="0" w:color="auto"/>
            </w:tcBorders>
            <w:vAlign w:val="center"/>
          </w:tcPr>
          <w:p w:rsidR="004A71FA" w:rsidRPr="003F5207" w:rsidRDefault="004A71FA" w:rsidP="00C2497C">
            <w:pPr>
              <w:rPr>
                <w:rFonts w:ascii="Arial" w:hAnsi="Arial" w:cs="Arial"/>
              </w:rPr>
            </w:pPr>
            <w:r>
              <w:rPr>
                <w:rFonts w:ascii="Arial" w:hAnsi="Arial" w:cs="Arial"/>
              </w:rPr>
              <w:t>69. Inclusion discretion: Resume includes recent experiences and achievements; resume does not include experiences that were completed or pursued in middle school (any middle school activities included will automatically result in a 1 on this row); resume chiefly includes activities or commitments that spanned at least a year’s time.</w:t>
            </w:r>
          </w:p>
        </w:tc>
        <w:tc>
          <w:tcPr>
            <w:tcW w:w="0" w:type="auto"/>
            <w:tcBorders>
              <w:bottom w:val="single" w:sz="4" w:space="0" w:color="auto"/>
            </w:tcBorders>
            <w:vAlign w:val="center"/>
          </w:tcPr>
          <w:p w:rsidR="004A71FA" w:rsidRPr="00861A4F" w:rsidRDefault="004A71FA" w:rsidP="00C2497C">
            <w:pPr>
              <w:jc w:val="center"/>
              <w:rPr>
                <w:rFonts w:ascii="Arial" w:hAnsi="Arial" w:cs="Arial"/>
              </w:rPr>
            </w:pPr>
          </w:p>
        </w:tc>
        <w:tc>
          <w:tcPr>
            <w:tcW w:w="0" w:type="auto"/>
            <w:tcBorders>
              <w:bottom w:val="single" w:sz="4" w:space="0" w:color="auto"/>
            </w:tcBorders>
            <w:vAlign w:val="center"/>
          </w:tcPr>
          <w:p w:rsidR="004A71FA" w:rsidRPr="00861A4F" w:rsidRDefault="004A71FA" w:rsidP="00C2497C">
            <w:pPr>
              <w:jc w:val="center"/>
              <w:rPr>
                <w:rFonts w:ascii="Arial" w:hAnsi="Arial" w:cs="Arial"/>
              </w:rPr>
            </w:pPr>
          </w:p>
        </w:tc>
        <w:tc>
          <w:tcPr>
            <w:tcW w:w="0" w:type="auto"/>
            <w:tcBorders>
              <w:bottom w:val="single" w:sz="4" w:space="0" w:color="auto"/>
            </w:tcBorders>
            <w:vAlign w:val="center"/>
          </w:tcPr>
          <w:p w:rsidR="004A71FA" w:rsidRPr="00861A4F" w:rsidRDefault="004A71FA" w:rsidP="00C2497C">
            <w:pPr>
              <w:jc w:val="center"/>
              <w:rPr>
                <w:rFonts w:ascii="Arial" w:hAnsi="Arial" w:cs="Arial"/>
              </w:rPr>
            </w:pPr>
          </w:p>
        </w:tc>
        <w:tc>
          <w:tcPr>
            <w:tcW w:w="0" w:type="auto"/>
            <w:tcBorders>
              <w:bottom w:val="single" w:sz="4" w:space="0" w:color="auto"/>
            </w:tcBorders>
            <w:vAlign w:val="center"/>
          </w:tcPr>
          <w:p w:rsidR="004A71FA" w:rsidRPr="00861A4F" w:rsidRDefault="004A71FA" w:rsidP="00C2497C">
            <w:pPr>
              <w:jc w:val="center"/>
              <w:rPr>
                <w:rFonts w:ascii="Arial" w:hAnsi="Arial" w:cs="Arial"/>
              </w:rPr>
            </w:pPr>
          </w:p>
        </w:tc>
        <w:tc>
          <w:tcPr>
            <w:tcW w:w="569" w:type="dxa"/>
            <w:tcBorders>
              <w:bottom w:val="single" w:sz="4" w:space="0" w:color="auto"/>
            </w:tcBorders>
          </w:tcPr>
          <w:p w:rsidR="004A71FA" w:rsidRPr="00861A4F" w:rsidRDefault="004A71FA" w:rsidP="00C2497C">
            <w:pPr>
              <w:jc w:val="center"/>
              <w:rPr>
                <w:rFonts w:ascii="Arial" w:hAnsi="Arial" w:cs="Arial"/>
              </w:rPr>
            </w:pPr>
            <w:r>
              <w:rPr>
                <w:rFonts w:ascii="Arial" w:hAnsi="Arial" w:cs="Arial"/>
              </w:rPr>
              <w:t>X1</w:t>
            </w:r>
          </w:p>
        </w:tc>
      </w:tr>
      <w:tr w:rsidR="004A71FA" w:rsidRPr="00861A4F" w:rsidTr="004A71FA">
        <w:trPr>
          <w:trHeight w:val="609"/>
        </w:trPr>
        <w:tc>
          <w:tcPr>
            <w:tcW w:w="0" w:type="auto"/>
            <w:vMerge/>
            <w:tcBorders>
              <w:bottom w:val="single" w:sz="4" w:space="0" w:color="auto"/>
            </w:tcBorders>
            <w:shd w:val="clear" w:color="auto" w:fill="808080" w:themeFill="background1" w:themeFillShade="80"/>
            <w:vAlign w:val="center"/>
          </w:tcPr>
          <w:p w:rsidR="004A71FA" w:rsidRPr="00861A4F" w:rsidRDefault="004A71FA" w:rsidP="00C2497C">
            <w:pPr>
              <w:jc w:val="center"/>
              <w:rPr>
                <w:rFonts w:ascii="Arial" w:hAnsi="Arial" w:cs="Arial"/>
              </w:rPr>
            </w:pPr>
          </w:p>
        </w:tc>
        <w:tc>
          <w:tcPr>
            <w:tcW w:w="7920" w:type="dxa"/>
            <w:tcBorders>
              <w:bottom w:val="single" w:sz="4" w:space="0" w:color="auto"/>
            </w:tcBorders>
            <w:shd w:val="clear" w:color="auto" w:fill="F2F2F2" w:themeFill="background1" w:themeFillShade="F2"/>
            <w:vAlign w:val="center"/>
          </w:tcPr>
          <w:p w:rsidR="004A71FA" w:rsidRPr="003F5207" w:rsidRDefault="004A71FA" w:rsidP="00C2497C">
            <w:pPr>
              <w:rPr>
                <w:rFonts w:ascii="Arial" w:hAnsi="Arial" w:cs="Arial"/>
              </w:rPr>
            </w:pPr>
            <w:r>
              <w:rPr>
                <w:rFonts w:ascii="Arial" w:hAnsi="Arial" w:cs="Arial"/>
              </w:rPr>
              <w:t xml:space="preserve">70. Robust: Resume includes activities and/or commitments that communicate to the recipient that the student has shown significant engagement, leadership, commitment, and skill-building throughout his/her high school tenure. (4 = at least one pre-college program AND at least 1 after-school club or sport  AND a significant leadership positions for sophomores and juniors; </w:t>
            </w:r>
            <w:r w:rsidRPr="00315D99">
              <w:rPr>
                <w:rFonts w:ascii="Arial" w:hAnsi="Arial" w:cs="Arial"/>
              </w:rPr>
              <w:t>not including one pre-college program results in an automatic score of 1</w:t>
            </w:r>
            <w:r>
              <w:rPr>
                <w:rFonts w:ascii="Arial" w:hAnsi="Arial" w:cs="Arial"/>
              </w:rPr>
              <w:t>)</w:t>
            </w:r>
          </w:p>
        </w:tc>
        <w:tc>
          <w:tcPr>
            <w:tcW w:w="0" w:type="auto"/>
            <w:shd w:val="clear" w:color="auto" w:fill="F2F2F2" w:themeFill="background1" w:themeFillShade="F2"/>
            <w:vAlign w:val="center"/>
          </w:tcPr>
          <w:p w:rsidR="004A71FA" w:rsidRPr="00861A4F" w:rsidRDefault="004A71FA" w:rsidP="00C2497C">
            <w:pPr>
              <w:jc w:val="center"/>
              <w:rPr>
                <w:rFonts w:ascii="Arial" w:hAnsi="Arial" w:cs="Arial"/>
              </w:rPr>
            </w:pPr>
          </w:p>
        </w:tc>
        <w:tc>
          <w:tcPr>
            <w:tcW w:w="0" w:type="auto"/>
            <w:shd w:val="clear" w:color="auto" w:fill="F2F2F2" w:themeFill="background1" w:themeFillShade="F2"/>
            <w:vAlign w:val="center"/>
          </w:tcPr>
          <w:p w:rsidR="004A71FA" w:rsidRPr="00861A4F" w:rsidRDefault="004A71FA" w:rsidP="00C2497C">
            <w:pPr>
              <w:jc w:val="center"/>
              <w:rPr>
                <w:rFonts w:ascii="Arial" w:hAnsi="Arial" w:cs="Arial"/>
              </w:rPr>
            </w:pPr>
          </w:p>
        </w:tc>
        <w:tc>
          <w:tcPr>
            <w:tcW w:w="0" w:type="auto"/>
            <w:shd w:val="clear" w:color="auto" w:fill="F2F2F2" w:themeFill="background1" w:themeFillShade="F2"/>
            <w:vAlign w:val="center"/>
          </w:tcPr>
          <w:p w:rsidR="004A71FA" w:rsidRPr="00861A4F" w:rsidRDefault="004A71FA" w:rsidP="00C2497C">
            <w:pPr>
              <w:jc w:val="center"/>
              <w:rPr>
                <w:rFonts w:ascii="Arial" w:hAnsi="Arial" w:cs="Arial"/>
              </w:rPr>
            </w:pPr>
          </w:p>
        </w:tc>
        <w:tc>
          <w:tcPr>
            <w:tcW w:w="0" w:type="auto"/>
            <w:shd w:val="clear" w:color="auto" w:fill="F2F2F2" w:themeFill="background1" w:themeFillShade="F2"/>
            <w:vAlign w:val="center"/>
          </w:tcPr>
          <w:p w:rsidR="004A71FA" w:rsidRPr="00861A4F" w:rsidRDefault="004A71FA" w:rsidP="00C2497C">
            <w:pPr>
              <w:jc w:val="center"/>
              <w:rPr>
                <w:rFonts w:ascii="Arial" w:hAnsi="Arial" w:cs="Arial"/>
              </w:rPr>
            </w:pPr>
          </w:p>
        </w:tc>
        <w:tc>
          <w:tcPr>
            <w:tcW w:w="569" w:type="dxa"/>
            <w:shd w:val="clear" w:color="auto" w:fill="F2F2F2" w:themeFill="background1" w:themeFillShade="F2"/>
          </w:tcPr>
          <w:p w:rsidR="004A71FA" w:rsidRPr="00861A4F" w:rsidRDefault="004A71FA" w:rsidP="00C2497C">
            <w:pPr>
              <w:jc w:val="center"/>
              <w:rPr>
                <w:rFonts w:ascii="Arial" w:hAnsi="Arial" w:cs="Arial"/>
              </w:rPr>
            </w:pPr>
            <w:r>
              <w:rPr>
                <w:rFonts w:ascii="Arial" w:hAnsi="Arial" w:cs="Arial"/>
              </w:rPr>
              <w:t>X3</w:t>
            </w:r>
          </w:p>
        </w:tc>
      </w:tr>
    </w:tbl>
    <w:p w:rsidR="00315D99" w:rsidRDefault="00315D99" w:rsidP="00315D99">
      <w:pPr>
        <w:rPr>
          <w:rFonts w:ascii="Arial" w:hAnsi="Arial" w:cs="Arial"/>
          <w:sz w:val="20"/>
          <w:szCs w:val="20"/>
        </w:rPr>
      </w:pPr>
    </w:p>
    <w:p w:rsidR="00315D99" w:rsidRPr="00AC269C" w:rsidRDefault="00315D99" w:rsidP="00315D99">
      <w:pPr>
        <w:rPr>
          <w:rFonts w:ascii="Rockwell" w:hAnsi="Rockwell"/>
          <w:sz w:val="20"/>
          <w:szCs w:val="20"/>
        </w:rPr>
      </w:pPr>
      <w:r w:rsidRPr="00AC269C">
        <w:rPr>
          <w:rFonts w:ascii="Rockwell" w:hAnsi="Rockwell"/>
          <w:sz w:val="20"/>
          <w:szCs w:val="20"/>
        </w:rPr>
        <w:t xml:space="preserve">1 </w:t>
      </w:r>
      <w:r>
        <w:rPr>
          <w:rFonts w:ascii="Rockwell" w:hAnsi="Rockwell"/>
          <w:sz w:val="20"/>
          <w:szCs w:val="20"/>
        </w:rPr>
        <w:t>= Resume</w:t>
      </w:r>
      <w:r w:rsidRPr="00AC269C">
        <w:rPr>
          <w:rFonts w:ascii="Rockwell" w:hAnsi="Rockwell"/>
          <w:sz w:val="20"/>
          <w:szCs w:val="20"/>
        </w:rPr>
        <w:t xml:space="preserve"> does not meet criteria for success</w:t>
      </w:r>
      <w:r>
        <w:rPr>
          <w:rFonts w:ascii="Rockwell" w:hAnsi="Rockwell"/>
          <w:sz w:val="20"/>
          <w:szCs w:val="20"/>
        </w:rPr>
        <w:t xml:space="preserve"> (&lt;90%)</w:t>
      </w:r>
    </w:p>
    <w:p w:rsidR="00315D99" w:rsidRPr="00AC269C" w:rsidRDefault="00315D99" w:rsidP="00315D99">
      <w:pPr>
        <w:rPr>
          <w:rFonts w:ascii="Rockwell" w:hAnsi="Rockwell"/>
          <w:sz w:val="20"/>
          <w:szCs w:val="20"/>
        </w:rPr>
      </w:pPr>
      <w:r>
        <w:rPr>
          <w:rFonts w:ascii="Rockwell" w:hAnsi="Rockwell"/>
          <w:sz w:val="20"/>
          <w:szCs w:val="20"/>
        </w:rPr>
        <w:t>2 = Resume</w:t>
      </w:r>
      <w:r w:rsidRPr="00AC269C">
        <w:rPr>
          <w:rFonts w:ascii="Rockwell" w:hAnsi="Rockwell"/>
          <w:sz w:val="20"/>
          <w:szCs w:val="20"/>
        </w:rPr>
        <w:t xml:space="preserve"> meets part of criteria for success</w:t>
      </w:r>
      <w:r>
        <w:rPr>
          <w:rFonts w:ascii="Rockwell" w:hAnsi="Rockwell"/>
          <w:sz w:val="20"/>
          <w:szCs w:val="20"/>
        </w:rPr>
        <w:t xml:space="preserve"> (90-99%)</w:t>
      </w:r>
    </w:p>
    <w:p w:rsidR="00315D99" w:rsidRPr="00AC269C" w:rsidRDefault="00315D99" w:rsidP="00315D99">
      <w:pPr>
        <w:rPr>
          <w:rFonts w:ascii="Rockwell" w:hAnsi="Rockwell"/>
          <w:sz w:val="20"/>
          <w:szCs w:val="20"/>
        </w:rPr>
      </w:pPr>
      <w:r>
        <w:rPr>
          <w:rFonts w:ascii="Rockwell" w:hAnsi="Rockwell"/>
          <w:sz w:val="20"/>
          <w:szCs w:val="20"/>
        </w:rPr>
        <w:t>3 = Resume</w:t>
      </w:r>
      <w:r w:rsidRPr="00AC269C">
        <w:rPr>
          <w:rFonts w:ascii="Rockwell" w:hAnsi="Rockwell"/>
          <w:sz w:val="20"/>
          <w:szCs w:val="20"/>
        </w:rPr>
        <w:t xml:space="preserve"> meets criteria for success</w:t>
      </w:r>
      <w:r>
        <w:rPr>
          <w:rFonts w:ascii="Rockwell" w:hAnsi="Rockwell"/>
          <w:sz w:val="20"/>
          <w:szCs w:val="20"/>
        </w:rPr>
        <w:t xml:space="preserve"> (100%)</w:t>
      </w:r>
    </w:p>
    <w:p w:rsidR="00315D99" w:rsidRPr="00AC269C" w:rsidRDefault="00315D99" w:rsidP="00315D99">
      <w:pPr>
        <w:rPr>
          <w:rFonts w:ascii="Rockwell" w:hAnsi="Rockwell"/>
          <w:sz w:val="20"/>
          <w:szCs w:val="20"/>
        </w:rPr>
      </w:pPr>
      <w:r>
        <w:rPr>
          <w:rFonts w:ascii="Rockwell" w:hAnsi="Rockwell"/>
          <w:sz w:val="20"/>
          <w:szCs w:val="20"/>
        </w:rPr>
        <w:t>4 = Resume</w:t>
      </w:r>
      <w:r w:rsidRPr="00AC269C">
        <w:rPr>
          <w:rFonts w:ascii="Rockwell" w:hAnsi="Rockwell"/>
          <w:sz w:val="20"/>
          <w:szCs w:val="20"/>
        </w:rPr>
        <w:t xml:space="preserve"> goes above and beyond the criteria for success</w:t>
      </w:r>
    </w:p>
    <w:p w:rsidR="00315D99" w:rsidRPr="005541C9" w:rsidRDefault="00315D99" w:rsidP="00315D99">
      <w:pPr>
        <w:rPr>
          <w:rFonts w:ascii="Arial" w:hAnsi="Arial" w:cs="Arial"/>
          <w:sz w:val="20"/>
          <w:szCs w:val="20"/>
        </w:rPr>
      </w:pPr>
    </w:p>
    <w:p w:rsidR="00F56A2E" w:rsidRDefault="00F56A2E"/>
    <w:sectPr w:rsidR="00F56A2E" w:rsidSect="00E00B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99"/>
    <w:rsid w:val="00315D99"/>
    <w:rsid w:val="004A71FA"/>
    <w:rsid w:val="006578CF"/>
    <w:rsid w:val="00963CC7"/>
    <w:rsid w:val="00F5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5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D99"/>
    <w:rPr>
      <w:rFonts w:ascii="Tahoma" w:hAnsi="Tahoma" w:cs="Tahoma"/>
      <w:sz w:val="16"/>
      <w:szCs w:val="16"/>
    </w:rPr>
  </w:style>
  <w:style w:type="character" w:customStyle="1" w:styleId="BalloonTextChar">
    <w:name w:val="Balloon Text Char"/>
    <w:basedOn w:val="DefaultParagraphFont"/>
    <w:link w:val="BalloonText"/>
    <w:uiPriority w:val="99"/>
    <w:semiHidden/>
    <w:rsid w:val="00315D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5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D99"/>
    <w:rPr>
      <w:rFonts w:ascii="Tahoma" w:hAnsi="Tahoma" w:cs="Tahoma"/>
      <w:sz w:val="16"/>
      <w:szCs w:val="16"/>
    </w:rPr>
  </w:style>
  <w:style w:type="character" w:customStyle="1" w:styleId="BalloonTextChar">
    <w:name w:val="Balloon Text Char"/>
    <w:basedOn w:val="DefaultParagraphFont"/>
    <w:link w:val="BalloonText"/>
    <w:uiPriority w:val="99"/>
    <w:semiHidden/>
    <w:rsid w:val="00315D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SFDVX333FYKN-443-474</_dlc_DocId>
    <_dlc_DocIdUrl xmlns="0676cee9-fd60-4c1c-9e5b-5120ec0b3480">
      <Url>https://manyminds.achievementfirst.org/sites/NetworkSupport/TeamCollege/_layouts/15/DocIdRedir.aspx?ID=SFDVX333FYKN-443-474</Url>
      <Description>SFDVX333FYKN-443-474</Description>
    </_dlc_DocIdUrl>
    <l5f4 xmlns="6caeac77-45b9-480b-9acf-fc0010a0bd5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45B9F6AE-BD11-4F5A-A46E-2F085EC9D6CE}"/>
</file>

<file path=customXml/itemProps2.xml><?xml version="1.0" encoding="utf-8"?>
<ds:datastoreItem xmlns:ds="http://schemas.openxmlformats.org/officeDocument/2006/customXml" ds:itemID="{821659C3-1B51-42E8-B6C6-CD2F62F348BE}"/>
</file>

<file path=customXml/itemProps3.xml><?xml version="1.0" encoding="utf-8"?>
<ds:datastoreItem xmlns:ds="http://schemas.openxmlformats.org/officeDocument/2006/customXml" ds:itemID="{4E5CC8F1-A018-4272-9130-BE02266AEE9C}"/>
</file>

<file path=customXml/itemProps4.xml><?xml version="1.0" encoding="utf-8"?>
<ds:datastoreItem xmlns:ds="http://schemas.openxmlformats.org/officeDocument/2006/customXml" ds:itemID="{834E56E3-835B-4FCA-8256-A73B8ABCA09C}"/>
</file>

<file path=customXml/itemProps5.xml><?xml version="1.0" encoding="utf-8"?>
<ds:datastoreItem xmlns:ds="http://schemas.openxmlformats.org/officeDocument/2006/customXml" ds:itemID="{9885C113-9DA8-4013-BCD2-0313A1F32885}"/>
</file>

<file path=customXml/itemProps6.xml><?xml version="1.0" encoding="utf-8"?>
<ds:datastoreItem xmlns:ds="http://schemas.openxmlformats.org/officeDocument/2006/customXml" ds:itemID="{7B8D576F-3219-4A7D-A7DB-B2C0125E119B}"/>
</file>

<file path=docProps/app.xml><?xml version="1.0" encoding="utf-8"?>
<Properties xmlns="http://schemas.openxmlformats.org/officeDocument/2006/extended-properties" xmlns:vt="http://schemas.openxmlformats.org/officeDocument/2006/docPropsVTypes">
  <Template>Normal</Template>
  <TotalTime>7</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Adam Kendis</cp:lastModifiedBy>
  <cp:revision>4</cp:revision>
  <dcterms:created xsi:type="dcterms:W3CDTF">2014-09-29T12:55:00Z</dcterms:created>
  <dcterms:modified xsi:type="dcterms:W3CDTF">2014-09-29T13:01:00Z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32891310-6e3a-4033-bff3-898d0710b95b</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23:03:12</vt:lpwstr>
  </property>
  <property fmtid="{D5CDD505-2E9C-101B-9397-08002B2CF9AE}" pid="13" name="_dlc_ItemStageId">
    <vt:lpwstr>1</vt:lpwstr>
  </property>
</Properties>
</file>